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B19" w:rsidRDefault="003B396E">
      <w:pPr>
        <w:jc w:val="center"/>
      </w:pPr>
      <w:r>
        <w:object w:dxaOrig="1245" w:dyaOrig="1245">
          <v:rect id="rectole0000000000" o:spid="_x0000_i1025" style="width:62.25pt;height:62.25pt" o:ole="" o:preferrelative="t" stroked="f">
            <v:imagedata r:id="rId6" o:title=""/>
          </v:rect>
          <o:OLEObject Type="Embed" ProgID="StaticMetafile" ShapeID="rectole0000000000" DrawAspect="Content" ObjectID="_1653985307" r:id="rId7"/>
        </w:object>
      </w:r>
      <w:bookmarkStart w:id="0" w:name="_GoBack"/>
      <w:bookmarkEnd w:id="0"/>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7D5B19">
        <w:trPr>
          <w:trHeight w:val="420"/>
          <w:jc w:val="center"/>
        </w:trPr>
        <w:tc>
          <w:tcPr>
            <w:tcW w:w="15092" w:type="dxa"/>
            <w:gridSpan w:val="2"/>
            <w:shd w:val="clear" w:color="auto" w:fill="666666"/>
            <w:tcMar>
              <w:top w:w="100" w:type="dxa"/>
              <w:left w:w="100" w:type="dxa"/>
              <w:bottom w:w="100" w:type="dxa"/>
              <w:right w:w="100" w:type="dxa"/>
            </w:tcMar>
          </w:tcPr>
          <w:p w:rsidR="007D5B19" w:rsidRDefault="00801062">
            <w:pPr>
              <w:widowControl w:val="0"/>
              <w:pBdr>
                <w:top w:val="nil"/>
                <w:left w:val="nil"/>
                <w:bottom w:val="nil"/>
                <w:right w:val="nil"/>
                <w:between w:val="nil"/>
              </w:pBdr>
              <w:spacing w:line="240" w:lineRule="auto"/>
              <w:jc w:val="center"/>
              <w:rPr>
                <w:b/>
                <w:color w:val="FFFFFF"/>
              </w:rPr>
            </w:pPr>
            <w:r>
              <w:rPr>
                <w:b/>
                <w:color w:val="FFFFFF"/>
              </w:rPr>
              <w:t>W/C 22.06.2020: Learning Project - Transport</w:t>
            </w:r>
          </w:p>
        </w:tc>
      </w:tr>
      <w:tr w:rsidR="007D5B19">
        <w:trPr>
          <w:trHeight w:val="420"/>
          <w:jc w:val="center"/>
        </w:trPr>
        <w:tc>
          <w:tcPr>
            <w:tcW w:w="15092" w:type="dxa"/>
            <w:gridSpan w:val="2"/>
            <w:shd w:val="clear" w:color="auto" w:fill="FFFFFF"/>
            <w:tcMar>
              <w:top w:w="100" w:type="dxa"/>
              <w:left w:w="100" w:type="dxa"/>
              <w:bottom w:w="100" w:type="dxa"/>
              <w:right w:w="100" w:type="dxa"/>
            </w:tcMar>
          </w:tcPr>
          <w:p w:rsidR="007D5B19" w:rsidRDefault="00303E9A">
            <w:pPr>
              <w:widowControl w:val="0"/>
              <w:spacing w:line="240" w:lineRule="auto"/>
              <w:jc w:val="center"/>
              <w:rPr>
                <w:b/>
              </w:rPr>
            </w:pPr>
            <w:r>
              <w:rPr>
                <w:b/>
              </w:rPr>
              <w:t>Class 4</w:t>
            </w:r>
          </w:p>
        </w:tc>
      </w:tr>
      <w:tr w:rsidR="007D5B19">
        <w:trPr>
          <w:jc w:val="center"/>
        </w:trPr>
        <w:tc>
          <w:tcPr>
            <w:tcW w:w="7546" w:type="dxa"/>
            <w:shd w:val="clear" w:color="auto" w:fill="999999"/>
            <w:tcMar>
              <w:top w:w="100" w:type="dxa"/>
              <w:left w:w="100" w:type="dxa"/>
              <w:bottom w:w="100" w:type="dxa"/>
              <w:right w:w="100" w:type="dxa"/>
            </w:tcMar>
          </w:tcPr>
          <w:p w:rsidR="007D5B19" w:rsidRDefault="00801062" w:rsidP="006806C9">
            <w:pPr>
              <w:widowControl w:val="0"/>
              <w:pBdr>
                <w:top w:val="nil"/>
                <w:left w:val="nil"/>
                <w:bottom w:val="nil"/>
                <w:right w:val="nil"/>
                <w:between w:val="nil"/>
              </w:pBdr>
              <w:spacing w:line="240" w:lineRule="auto"/>
              <w:jc w:val="center"/>
              <w:rPr>
                <w:b/>
                <w:sz w:val="20"/>
                <w:szCs w:val="20"/>
              </w:rPr>
            </w:pPr>
            <w:r>
              <w:rPr>
                <w:b/>
                <w:sz w:val="20"/>
                <w:szCs w:val="20"/>
              </w:rPr>
              <w:t xml:space="preserve">Weekly </w:t>
            </w:r>
            <w:r w:rsidR="006806C9">
              <w:rPr>
                <w:b/>
                <w:sz w:val="20"/>
                <w:szCs w:val="20"/>
              </w:rPr>
              <w:t>Writing</w:t>
            </w:r>
            <w:r>
              <w:rPr>
                <w:b/>
                <w:sz w:val="20"/>
                <w:szCs w:val="20"/>
              </w:rPr>
              <w:t xml:space="preserve"> Tasks</w:t>
            </w:r>
          </w:p>
        </w:tc>
        <w:tc>
          <w:tcPr>
            <w:tcW w:w="7546" w:type="dxa"/>
            <w:shd w:val="clear" w:color="auto" w:fill="999999"/>
            <w:tcMar>
              <w:top w:w="100" w:type="dxa"/>
              <w:left w:w="100" w:type="dxa"/>
              <w:bottom w:w="100" w:type="dxa"/>
              <w:right w:w="100" w:type="dxa"/>
            </w:tcMar>
          </w:tcPr>
          <w:p w:rsidR="007D5B19" w:rsidRDefault="00801062">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7D5B19">
        <w:trPr>
          <w:jc w:val="center"/>
        </w:trPr>
        <w:tc>
          <w:tcPr>
            <w:tcW w:w="7546" w:type="dxa"/>
            <w:shd w:val="clear" w:color="auto" w:fill="auto"/>
            <w:tcMar>
              <w:top w:w="100" w:type="dxa"/>
              <w:left w:w="100" w:type="dxa"/>
              <w:bottom w:w="100" w:type="dxa"/>
              <w:right w:w="100" w:type="dxa"/>
            </w:tcMar>
          </w:tcPr>
          <w:p w:rsidR="007D5B19" w:rsidRDefault="00801062" w:rsidP="006806C9">
            <w:pPr>
              <w:widowControl w:val="0"/>
              <w:pBdr>
                <w:top w:val="nil"/>
                <w:left w:val="nil"/>
                <w:bottom w:val="nil"/>
                <w:right w:val="nil"/>
                <w:between w:val="nil"/>
              </w:pBdr>
              <w:spacing w:line="240" w:lineRule="auto"/>
              <w:rPr>
                <w:sz w:val="20"/>
                <w:szCs w:val="20"/>
              </w:rPr>
            </w:pPr>
            <w:r>
              <w:rPr>
                <w:b/>
                <w:color w:val="FF0000"/>
                <w:sz w:val="20"/>
                <w:szCs w:val="20"/>
              </w:rPr>
              <w:t xml:space="preserve">Monday- </w:t>
            </w:r>
            <w:r w:rsidR="006806C9">
              <w:rPr>
                <w:sz w:val="20"/>
                <w:szCs w:val="20"/>
              </w:rPr>
              <w:t xml:space="preserve">Visit the Literacy Shed for this wonderful resource on </w:t>
            </w:r>
            <w:hyperlink r:id="rId8">
              <w:r w:rsidR="006806C9">
                <w:rPr>
                  <w:color w:val="1155CC"/>
                  <w:sz w:val="20"/>
                  <w:szCs w:val="20"/>
                  <w:u w:val="single"/>
                </w:rPr>
                <w:t>Ruckus</w:t>
              </w:r>
            </w:hyperlink>
            <w:r w:rsidR="006806C9">
              <w:rPr>
                <w:sz w:val="20"/>
                <w:szCs w:val="20"/>
              </w:rPr>
              <w:t xml:space="preserve">. Or ask your child to design a </w:t>
            </w:r>
            <w:hyperlink r:id="rId9">
              <w:r w:rsidR="006806C9">
                <w:rPr>
                  <w:color w:val="1155CC"/>
                  <w:sz w:val="20"/>
                  <w:szCs w:val="20"/>
                  <w:u w:val="single"/>
                </w:rPr>
                <w:t>ticket</w:t>
              </w:r>
            </w:hyperlink>
            <w:r w:rsidR="006806C9">
              <w:rPr>
                <w:sz w:val="20"/>
                <w:szCs w:val="20"/>
              </w:rPr>
              <w:t xml:space="preserve"> for their chosen mode of transport. This should include space for the destination, date, </w:t>
            </w:r>
            <w:proofErr w:type="gramStart"/>
            <w:r w:rsidR="006806C9">
              <w:rPr>
                <w:sz w:val="20"/>
                <w:szCs w:val="20"/>
              </w:rPr>
              <w:t>cost</w:t>
            </w:r>
            <w:proofErr w:type="gramEnd"/>
            <w:r w:rsidR="006806C9">
              <w:rPr>
                <w:sz w:val="20"/>
                <w:szCs w:val="20"/>
              </w:rPr>
              <w:t xml:space="preserve"> of ticket, expiry date and class.</w:t>
            </w:r>
          </w:p>
        </w:tc>
        <w:tc>
          <w:tcPr>
            <w:tcW w:w="7546" w:type="dxa"/>
            <w:shd w:val="clear" w:color="auto" w:fill="auto"/>
            <w:tcMar>
              <w:top w:w="100" w:type="dxa"/>
              <w:left w:w="100" w:type="dxa"/>
              <w:bottom w:w="100" w:type="dxa"/>
              <w:right w:w="100" w:type="dxa"/>
            </w:tcMar>
          </w:tcPr>
          <w:p w:rsidR="007D5B19" w:rsidRDefault="00801062">
            <w:pPr>
              <w:widowControl w:val="0"/>
              <w:spacing w:line="240" w:lineRule="auto"/>
              <w:rPr>
                <w:sz w:val="20"/>
                <w:szCs w:val="20"/>
              </w:rPr>
            </w:pPr>
            <w:r>
              <w:rPr>
                <w:b/>
                <w:color w:val="FF0000"/>
                <w:sz w:val="20"/>
                <w:szCs w:val="20"/>
              </w:rPr>
              <w:t xml:space="preserve">Monday- </w:t>
            </w:r>
            <w:r>
              <w:rPr>
                <w:sz w:val="20"/>
                <w:szCs w:val="20"/>
              </w:rPr>
              <w:t xml:space="preserve">Your child can create an A-Z list of transport related words. How quickly can they complete this? </w:t>
            </w:r>
          </w:p>
        </w:tc>
      </w:tr>
      <w:tr w:rsidR="007D5B19">
        <w:trPr>
          <w:jc w:val="center"/>
        </w:trPr>
        <w:tc>
          <w:tcPr>
            <w:tcW w:w="7546" w:type="dxa"/>
            <w:shd w:val="clear" w:color="auto" w:fill="auto"/>
            <w:tcMar>
              <w:top w:w="100" w:type="dxa"/>
              <w:left w:w="100" w:type="dxa"/>
              <w:bottom w:w="100" w:type="dxa"/>
              <w:right w:w="100" w:type="dxa"/>
            </w:tcMar>
          </w:tcPr>
          <w:p w:rsidR="007D5B19" w:rsidRDefault="00801062" w:rsidP="00A947C8">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sidR="006806C9">
              <w:rPr>
                <w:b/>
                <w:color w:val="6AA84F"/>
                <w:sz w:val="19"/>
                <w:szCs w:val="19"/>
              </w:rPr>
              <w:t>Ask your child to write an advert advertising a job to work as a pilot, train driver or bus driver. Include persuasive language to encourage applicants.</w:t>
            </w:r>
          </w:p>
        </w:tc>
        <w:tc>
          <w:tcPr>
            <w:tcW w:w="7546" w:type="dxa"/>
            <w:shd w:val="clear" w:color="auto" w:fill="auto"/>
            <w:tcMar>
              <w:top w:w="100" w:type="dxa"/>
              <w:left w:w="100" w:type="dxa"/>
              <w:bottom w:w="100" w:type="dxa"/>
              <w:right w:w="100" w:type="dxa"/>
            </w:tcMar>
          </w:tcPr>
          <w:p w:rsidR="007D5B19" w:rsidRDefault="00801062">
            <w:pPr>
              <w:widowControl w:val="0"/>
              <w:spacing w:line="240" w:lineRule="auto"/>
              <w:rPr>
                <w:sz w:val="20"/>
                <w:szCs w:val="20"/>
              </w:rPr>
            </w:pPr>
            <w:r>
              <w:rPr>
                <w:b/>
                <w:color w:val="FF9900"/>
                <w:sz w:val="20"/>
                <w:szCs w:val="20"/>
              </w:rPr>
              <w:t xml:space="preserve">Tuesday- </w:t>
            </w:r>
            <w:r>
              <w:rPr>
                <w:b/>
                <w:color w:val="9900FF"/>
                <w:sz w:val="20"/>
                <w:szCs w:val="20"/>
              </w:rPr>
              <w:t>Dotty Words.</w:t>
            </w:r>
            <w:r>
              <w:rPr>
                <w:b/>
                <w:sz w:val="20"/>
                <w:szCs w:val="20"/>
              </w:rPr>
              <w:t xml:space="preserve"> </w:t>
            </w:r>
            <w:r>
              <w:rPr>
                <w:sz w:val="20"/>
                <w:szCs w:val="20"/>
              </w:rPr>
              <w:t>Choose 5</w:t>
            </w:r>
            <w:hyperlink r:id="rId10">
              <w:r>
                <w:rPr>
                  <w:color w:val="1155CC"/>
                  <w:sz w:val="20"/>
                  <w:szCs w:val="20"/>
                  <w:u w:val="single"/>
                </w:rPr>
                <w:t xml:space="preserve"> Common Exception</w:t>
              </w:r>
            </w:hyperlink>
            <w:r>
              <w:rPr>
                <w:sz w:val="20"/>
                <w:szCs w:val="20"/>
              </w:rPr>
              <w:t xml:space="preserve"> words and write them in a series of dots. Apply them into sentences about travelling. </w:t>
            </w:r>
          </w:p>
        </w:tc>
      </w:tr>
      <w:tr w:rsidR="007D5B19">
        <w:trPr>
          <w:jc w:val="center"/>
        </w:trPr>
        <w:tc>
          <w:tcPr>
            <w:tcW w:w="7546" w:type="dxa"/>
            <w:shd w:val="clear" w:color="auto" w:fill="auto"/>
            <w:tcMar>
              <w:top w:w="100" w:type="dxa"/>
              <w:left w:w="100" w:type="dxa"/>
              <w:bottom w:w="100" w:type="dxa"/>
              <w:right w:w="100" w:type="dxa"/>
            </w:tcMar>
          </w:tcPr>
          <w:p w:rsidR="007D5B19" w:rsidRDefault="00801062" w:rsidP="006806C9">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sidR="006806C9">
              <w:rPr>
                <w:sz w:val="20"/>
                <w:szCs w:val="20"/>
              </w:rPr>
              <w:t xml:space="preserve">Your child can plan and write a journey story. Where is the main character going and why? What happens on his/her journey? How does the main character overcome this? If you have access to a PC, your child can type up the final version of their story after they have proofread it.  </w:t>
            </w:r>
          </w:p>
        </w:tc>
        <w:tc>
          <w:tcPr>
            <w:tcW w:w="7546" w:type="dxa"/>
            <w:shd w:val="clear" w:color="auto" w:fill="auto"/>
            <w:tcMar>
              <w:top w:w="100" w:type="dxa"/>
              <w:left w:w="100" w:type="dxa"/>
              <w:bottom w:w="100" w:type="dxa"/>
              <w:right w:w="100" w:type="dxa"/>
            </w:tcMar>
          </w:tcPr>
          <w:p w:rsidR="007D5B19" w:rsidRDefault="00801062">
            <w:pPr>
              <w:widowControl w:val="0"/>
              <w:spacing w:line="240" w:lineRule="auto"/>
              <w:rPr>
                <w:sz w:val="20"/>
                <w:szCs w:val="20"/>
              </w:rPr>
            </w:pPr>
            <w:r>
              <w:rPr>
                <w:b/>
                <w:color w:val="38761D"/>
                <w:sz w:val="20"/>
                <w:szCs w:val="20"/>
              </w:rPr>
              <w:t xml:space="preserve">Wednesday- </w:t>
            </w:r>
            <w:r>
              <w:rPr>
                <w:sz w:val="20"/>
                <w:szCs w:val="20"/>
              </w:rPr>
              <w:t xml:space="preserve">Learn about word families </w:t>
            </w:r>
            <w:hyperlink r:id="rId11">
              <w:proofErr w:type="spellStart"/>
              <w:r>
                <w:rPr>
                  <w:color w:val="1155CC"/>
                  <w:sz w:val="20"/>
                  <w:szCs w:val="20"/>
                  <w:u w:val="single"/>
                </w:rPr>
                <w:t>here</w:t>
              </w:r>
            </w:hyperlink>
            <w:r>
              <w:rPr>
                <w:sz w:val="20"/>
                <w:szCs w:val="20"/>
              </w:rPr>
              <w:t>.Your</w:t>
            </w:r>
            <w:proofErr w:type="spellEnd"/>
            <w:r>
              <w:rPr>
                <w:sz w:val="20"/>
                <w:szCs w:val="20"/>
              </w:rPr>
              <w:t xml:space="preserve"> child can show their learning by designing a word family reminder poster. </w:t>
            </w:r>
            <w:r>
              <w:rPr>
                <w:b/>
                <w:color w:val="38761D"/>
                <w:sz w:val="20"/>
                <w:szCs w:val="20"/>
              </w:rPr>
              <w:t xml:space="preserve"> </w:t>
            </w:r>
          </w:p>
        </w:tc>
      </w:tr>
      <w:tr w:rsidR="007D5B19">
        <w:trPr>
          <w:jc w:val="center"/>
        </w:trPr>
        <w:tc>
          <w:tcPr>
            <w:tcW w:w="7546" w:type="dxa"/>
            <w:shd w:val="clear" w:color="auto" w:fill="auto"/>
            <w:tcMar>
              <w:top w:w="100" w:type="dxa"/>
              <w:left w:w="100" w:type="dxa"/>
              <w:bottom w:w="100" w:type="dxa"/>
              <w:right w:w="100" w:type="dxa"/>
            </w:tcMar>
          </w:tcPr>
          <w:p w:rsidR="007D5B19" w:rsidRDefault="00801062" w:rsidP="006806C9">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sidR="006806C9">
              <w:rPr>
                <w:sz w:val="20"/>
                <w:szCs w:val="20"/>
              </w:rPr>
              <w:t xml:space="preserve">Watch </w:t>
            </w:r>
            <w:hyperlink r:id="rId12">
              <w:r w:rsidR="006806C9">
                <w:rPr>
                  <w:color w:val="1155CC"/>
                  <w:sz w:val="20"/>
                  <w:szCs w:val="20"/>
                  <w:u w:val="single"/>
                </w:rPr>
                <w:t>this video</w:t>
              </w:r>
            </w:hyperlink>
            <w:r w:rsidR="006806C9">
              <w:rPr>
                <w:sz w:val="20"/>
                <w:szCs w:val="20"/>
              </w:rPr>
              <w:t xml:space="preserve"> about The Orient Express. Your child can imagine that they have travelled on this beautiful train and write a recount about their journey.</w:t>
            </w:r>
          </w:p>
        </w:tc>
        <w:tc>
          <w:tcPr>
            <w:tcW w:w="7546" w:type="dxa"/>
            <w:shd w:val="clear" w:color="auto" w:fill="auto"/>
            <w:tcMar>
              <w:top w:w="100" w:type="dxa"/>
              <w:left w:w="100" w:type="dxa"/>
              <w:bottom w:w="100" w:type="dxa"/>
              <w:right w:w="100" w:type="dxa"/>
            </w:tcMar>
          </w:tcPr>
          <w:p w:rsidR="007D5B19" w:rsidRDefault="00801062">
            <w:pPr>
              <w:widowControl w:val="0"/>
              <w:spacing w:line="240" w:lineRule="auto"/>
              <w:rPr>
                <w:sz w:val="20"/>
                <w:szCs w:val="20"/>
              </w:rPr>
            </w:pPr>
            <w:r>
              <w:rPr>
                <w:b/>
                <w:color w:val="0000FF"/>
                <w:sz w:val="20"/>
                <w:szCs w:val="20"/>
              </w:rPr>
              <w:t xml:space="preserve">Thursday- </w:t>
            </w:r>
            <w:r>
              <w:rPr>
                <w:sz w:val="20"/>
                <w:szCs w:val="20"/>
              </w:rPr>
              <w:t xml:space="preserve">Practise spelling these words: </w:t>
            </w:r>
            <w:r>
              <w:rPr>
                <w:b/>
                <w:sz w:val="20"/>
                <w:szCs w:val="20"/>
              </w:rPr>
              <w:t xml:space="preserve">invention, injection, action, hesitation, completion. </w:t>
            </w:r>
            <w:r>
              <w:rPr>
                <w:sz w:val="20"/>
                <w:szCs w:val="20"/>
              </w:rPr>
              <w:t xml:space="preserve">Can your child think of other suffixes to add to the root words to alter the meanings e.g. </w:t>
            </w:r>
            <w:proofErr w:type="spellStart"/>
            <w:r>
              <w:rPr>
                <w:b/>
                <w:sz w:val="20"/>
                <w:szCs w:val="20"/>
              </w:rPr>
              <w:t>invent</w:t>
            </w:r>
            <w:r>
              <w:rPr>
                <w:sz w:val="20"/>
                <w:szCs w:val="20"/>
              </w:rPr>
              <w:t>+</w:t>
            </w:r>
            <w:r>
              <w:rPr>
                <w:b/>
                <w:sz w:val="20"/>
                <w:szCs w:val="20"/>
              </w:rPr>
              <w:t>ing</w:t>
            </w:r>
            <w:proofErr w:type="spellEnd"/>
            <w:r>
              <w:rPr>
                <w:sz w:val="20"/>
                <w:szCs w:val="20"/>
              </w:rPr>
              <w:t>= inventing,</w:t>
            </w:r>
            <w:r>
              <w:rPr>
                <w:b/>
                <w:sz w:val="20"/>
                <w:szCs w:val="20"/>
              </w:rPr>
              <w:t xml:space="preserve"> </w:t>
            </w:r>
            <w:proofErr w:type="spellStart"/>
            <w:r>
              <w:rPr>
                <w:b/>
                <w:sz w:val="20"/>
                <w:szCs w:val="20"/>
              </w:rPr>
              <w:t>invent</w:t>
            </w:r>
            <w:r>
              <w:rPr>
                <w:sz w:val="20"/>
                <w:szCs w:val="20"/>
              </w:rPr>
              <w:t>+</w:t>
            </w:r>
            <w:r>
              <w:rPr>
                <w:b/>
                <w:sz w:val="20"/>
                <w:szCs w:val="20"/>
              </w:rPr>
              <w:t>ed</w:t>
            </w:r>
            <w:proofErr w:type="spellEnd"/>
            <w:r>
              <w:rPr>
                <w:sz w:val="20"/>
                <w:szCs w:val="20"/>
              </w:rPr>
              <w:t xml:space="preserve">= invented.  </w:t>
            </w:r>
          </w:p>
        </w:tc>
      </w:tr>
      <w:tr w:rsidR="007D5B19">
        <w:trPr>
          <w:jc w:val="center"/>
        </w:trPr>
        <w:tc>
          <w:tcPr>
            <w:tcW w:w="7546" w:type="dxa"/>
            <w:shd w:val="clear" w:color="auto" w:fill="auto"/>
            <w:tcMar>
              <w:top w:w="100" w:type="dxa"/>
              <w:left w:w="100" w:type="dxa"/>
              <w:bottom w:w="100" w:type="dxa"/>
              <w:right w:w="100" w:type="dxa"/>
            </w:tcMar>
          </w:tcPr>
          <w:p w:rsidR="007D5B19" w:rsidRDefault="00801062" w:rsidP="006806C9">
            <w:pPr>
              <w:widowControl w:val="0"/>
              <w:pBdr>
                <w:top w:val="nil"/>
                <w:left w:val="nil"/>
                <w:bottom w:val="nil"/>
                <w:right w:val="nil"/>
                <w:between w:val="nil"/>
              </w:pBdr>
              <w:spacing w:line="240" w:lineRule="auto"/>
              <w:rPr>
                <w:sz w:val="20"/>
                <w:szCs w:val="20"/>
              </w:rPr>
            </w:pPr>
            <w:r>
              <w:rPr>
                <w:b/>
                <w:color w:val="9900FF"/>
                <w:sz w:val="20"/>
                <w:szCs w:val="20"/>
              </w:rPr>
              <w:t xml:space="preserve">Friday- </w:t>
            </w:r>
            <w:r w:rsidR="006806C9">
              <w:rPr>
                <w:b/>
                <w:sz w:val="20"/>
                <w:szCs w:val="20"/>
              </w:rPr>
              <w:t>Families should only be allowed to use their car 3 times per week</w:t>
            </w:r>
            <w:r w:rsidR="006806C9">
              <w:rPr>
                <w:sz w:val="20"/>
                <w:szCs w:val="20"/>
              </w:rPr>
              <w:t>.</w:t>
            </w:r>
            <w:r w:rsidR="006806C9">
              <w:rPr>
                <w:color w:val="9900FF"/>
                <w:sz w:val="20"/>
                <w:szCs w:val="20"/>
              </w:rPr>
              <w:t xml:space="preserve"> </w:t>
            </w:r>
            <w:r w:rsidR="006806C9">
              <w:rPr>
                <w:sz w:val="20"/>
                <w:szCs w:val="20"/>
              </w:rPr>
              <w:t xml:space="preserve">Can your child write </w:t>
            </w:r>
            <w:proofErr w:type="gramStart"/>
            <w:r w:rsidR="006806C9">
              <w:rPr>
                <w:sz w:val="20"/>
                <w:szCs w:val="20"/>
              </w:rPr>
              <w:t>a for</w:t>
            </w:r>
            <w:proofErr w:type="gramEnd"/>
            <w:r w:rsidR="006806C9">
              <w:rPr>
                <w:sz w:val="20"/>
                <w:szCs w:val="20"/>
              </w:rPr>
              <w:t>/against argument about this, with adult support? They should consider the impact it would have on the family/environment.</w:t>
            </w:r>
          </w:p>
        </w:tc>
        <w:tc>
          <w:tcPr>
            <w:tcW w:w="7546" w:type="dxa"/>
            <w:shd w:val="clear" w:color="auto" w:fill="auto"/>
            <w:tcMar>
              <w:top w:w="100" w:type="dxa"/>
              <w:left w:w="100" w:type="dxa"/>
              <w:bottom w:w="100" w:type="dxa"/>
              <w:right w:w="100" w:type="dxa"/>
            </w:tcMar>
          </w:tcPr>
          <w:p w:rsidR="007D5B19" w:rsidRDefault="00801062">
            <w:pPr>
              <w:widowControl w:val="0"/>
              <w:spacing w:line="240" w:lineRule="auto"/>
              <w:rPr>
                <w:sz w:val="20"/>
                <w:szCs w:val="20"/>
              </w:rPr>
            </w:pPr>
            <w:r>
              <w:rPr>
                <w:b/>
                <w:color w:val="9900FF"/>
                <w:sz w:val="20"/>
                <w:szCs w:val="20"/>
              </w:rPr>
              <w:t xml:space="preserve">Friday- </w:t>
            </w:r>
            <w:r>
              <w:rPr>
                <w:sz w:val="20"/>
                <w:szCs w:val="20"/>
              </w:rPr>
              <w:t xml:space="preserve">Ask your child to mind map all of the verbs (action words) they associate with transport and travelling </w:t>
            </w:r>
            <w:proofErr w:type="spellStart"/>
            <w:r>
              <w:rPr>
                <w:sz w:val="20"/>
                <w:szCs w:val="20"/>
              </w:rPr>
              <w:t>e.g</w:t>
            </w:r>
            <w:proofErr w:type="spellEnd"/>
            <w:r>
              <w:rPr>
                <w:sz w:val="20"/>
                <w:szCs w:val="20"/>
              </w:rPr>
              <w:t xml:space="preserve"> steers, paddles, control. Which suitable verbs can they include in their writing tasks? </w:t>
            </w:r>
          </w:p>
        </w:tc>
      </w:tr>
      <w:tr w:rsidR="007D5B19">
        <w:trPr>
          <w:jc w:val="center"/>
        </w:trPr>
        <w:tc>
          <w:tcPr>
            <w:tcW w:w="7546" w:type="dxa"/>
            <w:shd w:val="clear" w:color="auto" w:fill="999999"/>
            <w:tcMar>
              <w:top w:w="100" w:type="dxa"/>
              <w:left w:w="100" w:type="dxa"/>
              <w:bottom w:w="100" w:type="dxa"/>
              <w:right w:w="100" w:type="dxa"/>
            </w:tcMar>
          </w:tcPr>
          <w:p w:rsidR="007D5B19" w:rsidRDefault="00801062" w:rsidP="006806C9">
            <w:pPr>
              <w:widowControl w:val="0"/>
              <w:pBdr>
                <w:top w:val="nil"/>
                <w:left w:val="nil"/>
                <w:bottom w:val="nil"/>
                <w:right w:val="nil"/>
                <w:between w:val="nil"/>
              </w:pBdr>
              <w:spacing w:line="240" w:lineRule="auto"/>
              <w:jc w:val="center"/>
              <w:rPr>
                <w:b/>
                <w:sz w:val="20"/>
                <w:szCs w:val="20"/>
              </w:rPr>
            </w:pPr>
            <w:r>
              <w:rPr>
                <w:b/>
                <w:sz w:val="20"/>
                <w:szCs w:val="20"/>
              </w:rPr>
              <w:t xml:space="preserve">Weekly </w:t>
            </w:r>
            <w:r w:rsidR="006806C9">
              <w:rPr>
                <w:b/>
                <w:sz w:val="20"/>
                <w:szCs w:val="20"/>
              </w:rPr>
              <w:t>Reading</w:t>
            </w:r>
            <w:r>
              <w:rPr>
                <w:b/>
                <w:sz w:val="20"/>
                <w:szCs w:val="20"/>
              </w:rPr>
              <w:t xml:space="preserve"> Tasks </w:t>
            </w:r>
          </w:p>
        </w:tc>
        <w:tc>
          <w:tcPr>
            <w:tcW w:w="7546" w:type="dxa"/>
            <w:shd w:val="clear" w:color="auto" w:fill="999999"/>
            <w:tcMar>
              <w:top w:w="100" w:type="dxa"/>
              <w:left w:w="100" w:type="dxa"/>
              <w:bottom w:w="100" w:type="dxa"/>
              <w:right w:w="100" w:type="dxa"/>
            </w:tcMar>
          </w:tcPr>
          <w:p w:rsidR="007D5B19" w:rsidRDefault="00801062">
            <w:pPr>
              <w:widowControl w:val="0"/>
              <w:pBdr>
                <w:top w:val="nil"/>
                <w:left w:val="nil"/>
                <w:bottom w:val="nil"/>
                <w:right w:val="nil"/>
                <w:between w:val="nil"/>
              </w:pBdr>
              <w:spacing w:line="240" w:lineRule="auto"/>
              <w:jc w:val="center"/>
              <w:rPr>
                <w:b/>
                <w:sz w:val="20"/>
                <w:szCs w:val="20"/>
              </w:rPr>
            </w:pPr>
            <w:r>
              <w:rPr>
                <w:b/>
                <w:sz w:val="20"/>
                <w:szCs w:val="20"/>
              </w:rPr>
              <w:t>Weekly Maths Tasks- Mass, Capacity and Temperature</w:t>
            </w:r>
          </w:p>
        </w:tc>
      </w:tr>
      <w:tr w:rsidR="006806C9">
        <w:trPr>
          <w:jc w:val="center"/>
        </w:trPr>
        <w:tc>
          <w:tcPr>
            <w:tcW w:w="7546" w:type="dxa"/>
            <w:shd w:val="clear" w:color="auto" w:fill="auto"/>
            <w:tcMar>
              <w:top w:w="100" w:type="dxa"/>
              <w:left w:w="100" w:type="dxa"/>
              <w:bottom w:w="100" w:type="dxa"/>
              <w:right w:w="100" w:type="dxa"/>
            </w:tcMar>
          </w:tcPr>
          <w:p w:rsidR="006806C9" w:rsidRDefault="006806C9">
            <w:pPr>
              <w:widowControl w:val="0"/>
              <w:spacing w:line="240" w:lineRule="auto"/>
              <w:rPr>
                <w:b/>
                <w:color w:val="FF0000"/>
                <w:sz w:val="20"/>
                <w:szCs w:val="20"/>
              </w:rPr>
            </w:pPr>
            <w:r>
              <w:rPr>
                <w:sz w:val="20"/>
                <w:szCs w:val="20"/>
              </w:rPr>
              <w:t xml:space="preserve">Please continue to use </w:t>
            </w:r>
            <w:hyperlink r:id="rId13" w:history="1">
              <w:r>
                <w:rPr>
                  <w:rStyle w:val="Hyperlink"/>
                  <w:sz w:val="20"/>
                  <w:szCs w:val="20"/>
                </w:rPr>
                <w:t>Rising Stars</w:t>
              </w:r>
            </w:hyperlink>
            <w:r>
              <w:rPr>
                <w:sz w:val="20"/>
                <w:szCs w:val="20"/>
              </w:rPr>
              <w:t xml:space="preserve"> to access comprehension activities. </w:t>
            </w:r>
            <w:r w:rsidRPr="000F56E6">
              <w:rPr>
                <w:b/>
                <w:sz w:val="20"/>
                <w:szCs w:val="20"/>
              </w:rPr>
              <w:t>Please read the books and complete the questions</w:t>
            </w:r>
          </w:p>
        </w:tc>
        <w:tc>
          <w:tcPr>
            <w:tcW w:w="7546" w:type="dxa"/>
            <w:shd w:val="clear" w:color="auto" w:fill="auto"/>
            <w:tcMar>
              <w:top w:w="100" w:type="dxa"/>
              <w:left w:w="100" w:type="dxa"/>
              <w:bottom w:w="100" w:type="dxa"/>
              <w:right w:w="100" w:type="dxa"/>
            </w:tcMar>
          </w:tcPr>
          <w:p w:rsidR="006806C9" w:rsidRDefault="006806C9" w:rsidP="006806C9">
            <w:pPr>
              <w:widowControl w:val="0"/>
              <w:spacing w:line="240" w:lineRule="auto"/>
              <w:rPr>
                <w:b/>
                <w:color w:val="FF0000"/>
                <w:sz w:val="20"/>
                <w:szCs w:val="20"/>
              </w:rPr>
            </w:pPr>
            <w:r>
              <w:rPr>
                <w:b/>
                <w:color w:val="FF0000"/>
                <w:sz w:val="20"/>
                <w:szCs w:val="20"/>
              </w:rPr>
              <w:t>Please continue to complete the daily White Rose Maths activities.</w:t>
            </w:r>
          </w:p>
          <w:p w:rsidR="006806C9" w:rsidRDefault="006806C9" w:rsidP="006806C9">
            <w:pPr>
              <w:pStyle w:val="ListParagraph"/>
              <w:widowControl w:val="0"/>
              <w:numPr>
                <w:ilvl w:val="0"/>
                <w:numId w:val="4"/>
              </w:numPr>
              <w:spacing w:line="240" w:lineRule="auto"/>
              <w:rPr>
                <w:sz w:val="20"/>
                <w:szCs w:val="20"/>
              </w:rPr>
            </w:pPr>
            <w:r>
              <w:rPr>
                <w:sz w:val="20"/>
                <w:szCs w:val="20"/>
              </w:rPr>
              <w:t xml:space="preserve">Please access the daily lessons available on The White Rose website. The videos can be found by following the link and the worksheets are attached on the home learning on the school website: </w:t>
            </w:r>
          </w:p>
          <w:p w:rsidR="006806C9" w:rsidRPr="006806C9" w:rsidRDefault="006806C9" w:rsidP="006806C9">
            <w:pPr>
              <w:pStyle w:val="ListParagraph"/>
              <w:widowControl w:val="0"/>
              <w:numPr>
                <w:ilvl w:val="0"/>
                <w:numId w:val="5"/>
              </w:numPr>
              <w:spacing w:line="240" w:lineRule="auto"/>
              <w:rPr>
                <w:rStyle w:val="Hyperlink"/>
                <w:color w:val="auto"/>
                <w:sz w:val="20"/>
                <w:szCs w:val="20"/>
                <w:u w:val="none"/>
              </w:rPr>
            </w:pPr>
            <w:r>
              <w:rPr>
                <w:sz w:val="20"/>
                <w:szCs w:val="20"/>
              </w:rPr>
              <w:t xml:space="preserve">Year 3 please complete Summer term- </w:t>
            </w:r>
            <w:r w:rsidRPr="000F56E6">
              <w:rPr>
                <w:b/>
                <w:sz w:val="20"/>
                <w:szCs w:val="20"/>
              </w:rPr>
              <w:t xml:space="preserve">week </w:t>
            </w:r>
            <w:r>
              <w:rPr>
                <w:b/>
                <w:sz w:val="20"/>
                <w:szCs w:val="20"/>
              </w:rPr>
              <w:t xml:space="preserve">8 (w/c 15.6.20)- </w:t>
            </w:r>
            <w:hyperlink r:id="rId14" w:history="1">
              <w:r w:rsidR="000147BB" w:rsidRPr="000147BB">
                <w:rPr>
                  <w:rStyle w:val="Hyperlink"/>
                  <w:b/>
                  <w:sz w:val="20"/>
                  <w:szCs w:val="20"/>
                </w:rPr>
                <w:t>Order Fractions</w:t>
              </w:r>
            </w:hyperlink>
          </w:p>
          <w:p w:rsidR="006806C9" w:rsidRPr="006806C9" w:rsidRDefault="006806C9" w:rsidP="006806C9">
            <w:pPr>
              <w:pStyle w:val="ListParagraph"/>
              <w:widowControl w:val="0"/>
              <w:numPr>
                <w:ilvl w:val="0"/>
                <w:numId w:val="5"/>
              </w:numPr>
              <w:spacing w:line="240" w:lineRule="auto"/>
              <w:rPr>
                <w:sz w:val="20"/>
                <w:szCs w:val="20"/>
              </w:rPr>
            </w:pPr>
            <w:r w:rsidRPr="006806C9">
              <w:rPr>
                <w:sz w:val="20"/>
                <w:szCs w:val="20"/>
              </w:rPr>
              <w:t xml:space="preserve">Year 4 please complete Summer term- </w:t>
            </w:r>
            <w:r>
              <w:rPr>
                <w:b/>
                <w:sz w:val="20"/>
                <w:szCs w:val="20"/>
              </w:rPr>
              <w:t>week 8 (w/c 15</w:t>
            </w:r>
            <w:r w:rsidRPr="006806C9">
              <w:rPr>
                <w:b/>
                <w:sz w:val="20"/>
                <w:szCs w:val="20"/>
              </w:rPr>
              <w:t xml:space="preserve">.6.20)- </w:t>
            </w:r>
            <w:hyperlink r:id="rId15" w:history="1">
              <w:r w:rsidR="000147BB" w:rsidRPr="000147BB">
                <w:rPr>
                  <w:rStyle w:val="Hyperlink"/>
                  <w:b/>
                  <w:sz w:val="20"/>
                  <w:szCs w:val="20"/>
                </w:rPr>
                <w:t>Write Decimals</w:t>
              </w:r>
            </w:hyperlink>
          </w:p>
        </w:tc>
      </w:tr>
      <w:tr w:rsidR="007D5B19">
        <w:trPr>
          <w:jc w:val="center"/>
        </w:trPr>
        <w:tc>
          <w:tcPr>
            <w:tcW w:w="7546" w:type="dxa"/>
            <w:shd w:val="clear" w:color="auto" w:fill="auto"/>
            <w:tcMar>
              <w:top w:w="100" w:type="dxa"/>
              <w:left w:w="100" w:type="dxa"/>
              <w:bottom w:w="100" w:type="dxa"/>
              <w:right w:w="100" w:type="dxa"/>
            </w:tcMar>
          </w:tcPr>
          <w:p w:rsidR="007D5B19" w:rsidRDefault="00801062" w:rsidP="006806C9">
            <w:pPr>
              <w:widowControl w:val="0"/>
              <w:spacing w:line="240" w:lineRule="auto"/>
              <w:rPr>
                <w:sz w:val="20"/>
                <w:szCs w:val="20"/>
              </w:rPr>
            </w:pPr>
            <w:r>
              <w:rPr>
                <w:b/>
                <w:color w:val="FF0000"/>
                <w:sz w:val="20"/>
                <w:szCs w:val="20"/>
              </w:rPr>
              <w:t xml:space="preserve">Monday- </w:t>
            </w:r>
            <w:r w:rsidR="006806C9">
              <w:rPr>
                <w:sz w:val="20"/>
                <w:szCs w:val="20"/>
              </w:rPr>
              <w:t>Listen to an audio book or podcast.</w:t>
            </w:r>
          </w:p>
        </w:tc>
        <w:tc>
          <w:tcPr>
            <w:tcW w:w="7546" w:type="dxa"/>
            <w:shd w:val="clear" w:color="auto" w:fill="auto"/>
            <w:tcMar>
              <w:top w:w="100" w:type="dxa"/>
              <w:left w:w="100" w:type="dxa"/>
              <w:bottom w:w="100" w:type="dxa"/>
              <w:right w:w="100" w:type="dxa"/>
            </w:tcMar>
          </w:tcPr>
          <w:p w:rsidR="007D5B19" w:rsidRDefault="00801062">
            <w:pPr>
              <w:widowControl w:val="0"/>
              <w:spacing w:line="240" w:lineRule="auto"/>
              <w:rPr>
                <w:sz w:val="20"/>
                <w:szCs w:val="20"/>
              </w:rPr>
            </w:pPr>
            <w:r>
              <w:rPr>
                <w:b/>
                <w:color w:val="FF0000"/>
                <w:sz w:val="20"/>
                <w:szCs w:val="20"/>
              </w:rPr>
              <w:t xml:space="preserve">Monday- </w:t>
            </w:r>
            <w:r>
              <w:rPr>
                <w:sz w:val="20"/>
                <w:szCs w:val="20"/>
              </w:rPr>
              <w:t xml:space="preserve">Help your child to practise reading scales by measuring the mass and capacity of ingredients in a home baking recipe! Encourage them to use maths to </w:t>
            </w:r>
            <w:r>
              <w:rPr>
                <w:sz w:val="20"/>
                <w:szCs w:val="20"/>
              </w:rPr>
              <w:lastRenderedPageBreak/>
              <w:t xml:space="preserve">calculate measurement totals or convert between units of measure. </w:t>
            </w:r>
          </w:p>
        </w:tc>
      </w:tr>
      <w:tr w:rsidR="007D5B19">
        <w:trPr>
          <w:jc w:val="center"/>
        </w:trPr>
        <w:tc>
          <w:tcPr>
            <w:tcW w:w="7546" w:type="dxa"/>
            <w:shd w:val="clear" w:color="auto" w:fill="auto"/>
            <w:tcMar>
              <w:top w:w="100" w:type="dxa"/>
              <w:left w:w="100" w:type="dxa"/>
              <w:bottom w:w="100" w:type="dxa"/>
              <w:right w:w="100" w:type="dxa"/>
            </w:tcMar>
          </w:tcPr>
          <w:p w:rsidR="007D5B19" w:rsidRDefault="00801062" w:rsidP="00801062">
            <w:pPr>
              <w:widowControl w:val="0"/>
              <w:spacing w:line="240" w:lineRule="auto"/>
              <w:rPr>
                <w:sz w:val="19"/>
                <w:szCs w:val="19"/>
              </w:rPr>
            </w:pPr>
            <w:r>
              <w:rPr>
                <w:b/>
                <w:color w:val="FF9900"/>
                <w:sz w:val="20"/>
                <w:szCs w:val="20"/>
              </w:rPr>
              <w:lastRenderedPageBreak/>
              <w:t xml:space="preserve">Tuesday- </w:t>
            </w:r>
            <w:r w:rsidRPr="00801062">
              <w:rPr>
                <w:sz w:val="20"/>
                <w:szCs w:val="20"/>
              </w:rPr>
              <w:t>Complete a book and comprehension task on Rising Stars.</w:t>
            </w:r>
          </w:p>
        </w:tc>
        <w:tc>
          <w:tcPr>
            <w:tcW w:w="7546" w:type="dxa"/>
            <w:shd w:val="clear" w:color="auto" w:fill="auto"/>
            <w:tcMar>
              <w:top w:w="100" w:type="dxa"/>
              <w:left w:w="100" w:type="dxa"/>
              <w:bottom w:w="100" w:type="dxa"/>
              <w:right w:w="100" w:type="dxa"/>
            </w:tcMar>
          </w:tcPr>
          <w:p w:rsidR="007D5B19" w:rsidRDefault="00801062">
            <w:pPr>
              <w:widowControl w:val="0"/>
              <w:spacing w:line="240" w:lineRule="auto"/>
              <w:rPr>
                <w:sz w:val="20"/>
                <w:szCs w:val="20"/>
              </w:rPr>
            </w:pPr>
            <w:r>
              <w:rPr>
                <w:b/>
                <w:color w:val="FF9900"/>
                <w:sz w:val="20"/>
                <w:szCs w:val="20"/>
              </w:rPr>
              <w:t xml:space="preserve">Tuesday- </w:t>
            </w:r>
            <w:r>
              <w:rPr>
                <w:sz w:val="20"/>
                <w:szCs w:val="20"/>
              </w:rPr>
              <w:t xml:space="preserve">Write out </w:t>
            </w:r>
            <w:hyperlink r:id="rId16">
              <w:r>
                <w:rPr>
                  <w:color w:val="1155CC"/>
                  <w:sz w:val="20"/>
                  <w:szCs w:val="20"/>
                  <w:u w:val="single"/>
                </w:rPr>
                <w:t>these measurements</w:t>
              </w:r>
            </w:hyperlink>
            <w:r>
              <w:rPr>
                <w:sz w:val="20"/>
                <w:szCs w:val="20"/>
              </w:rPr>
              <w:t xml:space="preserve"> on pieces of paper or card, mix them up and ask your child to convert the units of measure to match them into pairs.</w:t>
            </w:r>
          </w:p>
        </w:tc>
      </w:tr>
      <w:tr w:rsidR="007D5B19">
        <w:trPr>
          <w:jc w:val="center"/>
        </w:trPr>
        <w:tc>
          <w:tcPr>
            <w:tcW w:w="7546" w:type="dxa"/>
            <w:shd w:val="clear" w:color="auto" w:fill="auto"/>
            <w:tcMar>
              <w:top w:w="100" w:type="dxa"/>
              <w:left w:w="100" w:type="dxa"/>
              <w:bottom w:w="100" w:type="dxa"/>
              <w:right w:w="100" w:type="dxa"/>
            </w:tcMar>
          </w:tcPr>
          <w:p w:rsidR="007D5B19" w:rsidRDefault="00801062" w:rsidP="006806C9">
            <w:pPr>
              <w:widowControl w:val="0"/>
              <w:spacing w:line="240" w:lineRule="auto"/>
              <w:rPr>
                <w:sz w:val="20"/>
                <w:szCs w:val="20"/>
              </w:rPr>
            </w:pPr>
            <w:r>
              <w:rPr>
                <w:b/>
                <w:color w:val="38761D"/>
                <w:sz w:val="20"/>
                <w:szCs w:val="20"/>
              </w:rPr>
              <w:t xml:space="preserve">Wednesday- </w:t>
            </w:r>
            <w:r w:rsidR="006806C9">
              <w:rPr>
                <w:sz w:val="20"/>
                <w:szCs w:val="20"/>
              </w:rPr>
              <w:t xml:space="preserve">Encourage your child to find a car </w:t>
            </w:r>
            <w:proofErr w:type="gramStart"/>
            <w:r w:rsidR="006806C9">
              <w:rPr>
                <w:sz w:val="20"/>
                <w:szCs w:val="20"/>
              </w:rPr>
              <w:t>advert</w:t>
            </w:r>
            <w:proofErr w:type="gramEnd"/>
            <w:r w:rsidR="006806C9">
              <w:rPr>
                <w:sz w:val="20"/>
                <w:szCs w:val="20"/>
              </w:rPr>
              <w:t xml:space="preserve"> in a magazine/newspaper and find the meaning of any new vocabulary, especially technical words!</w:t>
            </w:r>
          </w:p>
        </w:tc>
        <w:tc>
          <w:tcPr>
            <w:tcW w:w="7546" w:type="dxa"/>
            <w:shd w:val="clear" w:color="auto" w:fill="auto"/>
            <w:tcMar>
              <w:top w:w="100" w:type="dxa"/>
              <w:left w:w="100" w:type="dxa"/>
              <w:bottom w:w="100" w:type="dxa"/>
              <w:right w:w="100" w:type="dxa"/>
            </w:tcMar>
          </w:tcPr>
          <w:p w:rsidR="007D5B19" w:rsidRDefault="00801062">
            <w:pPr>
              <w:widowControl w:val="0"/>
              <w:spacing w:line="240" w:lineRule="auto"/>
              <w:rPr>
                <w:sz w:val="19"/>
                <w:szCs w:val="19"/>
              </w:rPr>
            </w:pPr>
            <w:r>
              <w:rPr>
                <w:b/>
                <w:color w:val="38761D"/>
                <w:sz w:val="20"/>
                <w:szCs w:val="20"/>
              </w:rPr>
              <w:t xml:space="preserve">Wednesday- </w:t>
            </w:r>
            <w:r>
              <w:rPr>
                <w:sz w:val="19"/>
                <w:szCs w:val="19"/>
              </w:rPr>
              <w:t>Using</w:t>
            </w:r>
            <w:r>
              <w:rPr>
                <w:color w:val="38761D"/>
                <w:sz w:val="19"/>
                <w:szCs w:val="19"/>
              </w:rPr>
              <w:t xml:space="preserve"> </w:t>
            </w:r>
            <w:r>
              <w:rPr>
                <w:sz w:val="19"/>
                <w:szCs w:val="19"/>
              </w:rPr>
              <w:t xml:space="preserve">dough or </w:t>
            </w:r>
            <w:proofErr w:type="spellStart"/>
            <w:r>
              <w:rPr>
                <w:sz w:val="19"/>
                <w:szCs w:val="19"/>
              </w:rPr>
              <w:t>plasticine</w:t>
            </w:r>
            <w:proofErr w:type="spellEnd"/>
            <w:r>
              <w:rPr>
                <w:sz w:val="19"/>
                <w:szCs w:val="19"/>
              </w:rPr>
              <w:t xml:space="preserve">, give your child 30 seconds to roll it into the longest worm they can. Repeat several times and order the worms from shortest to longest. Estimate the size of each worm in cm and mm </w:t>
            </w:r>
            <w:proofErr w:type="spellStart"/>
            <w:r>
              <w:rPr>
                <w:sz w:val="19"/>
                <w:szCs w:val="19"/>
              </w:rPr>
              <w:t>e.g</w:t>
            </w:r>
            <w:proofErr w:type="spellEnd"/>
            <w:r>
              <w:rPr>
                <w:sz w:val="19"/>
                <w:szCs w:val="19"/>
              </w:rPr>
              <w:t xml:space="preserve"> 54 mm, 5.4cm. Measure, then work out the difference between the estimate and the actual measurement.</w:t>
            </w:r>
          </w:p>
        </w:tc>
      </w:tr>
      <w:tr w:rsidR="007D5B19">
        <w:trPr>
          <w:jc w:val="center"/>
        </w:trPr>
        <w:tc>
          <w:tcPr>
            <w:tcW w:w="7546" w:type="dxa"/>
            <w:shd w:val="clear" w:color="auto" w:fill="auto"/>
            <w:tcMar>
              <w:top w:w="100" w:type="dxa"/>
              <w:left w:w="100" w:type="dxa"/>
              <w:bottom w:w="100" w:type="dxa"/>
              <w:right w:w="100" w:type="dxa"/>
            </w:tcMar>
          </w:tcPr>
          <w:p w:rsidR="007D5B19" w:rsidRDefault="00801062" w:rsidP="006806C9">
            <w:pPr>
              <w:widowControl w:val="0"/>
              <w:spacing w:line="240" w:lineRule="auto"/>
              <w:rPr>
                <w:sz w:val="20"/>
                <w:szCs w:val="20"/>
              </w:rPr>
            </w:pPr>
            <w:r>
              <w:rPr>
                <w:b/>
                <w:color w:val="0000FF"/>
                <w:sz w:val="20"/>
                <w:szCs w:val="20"/>
              </w:rPr>
              <w:t xml:space="preserve">Thursday- </w:t>
            </w:r>
            <w:r w:rsidR="006806C9">
              <w:rPr>
                <w:sz w:val="20"/>
                <w:szCs w:val="20"/>
              </w:rPr>
              <w:t xml:space="preserve">Ask your child to read the poem </w:t>
            </w:r>
            <w:hyperlink r:id="rId17">
              <w:r w:rsidR="006806C9">
                <w:rPr>
                  <w:color w:val="1155CC"/>
                  <w:sz w:val="20"/>
                  <w:szCs w:val="20"/>
                  <w:u w:val="single"/>
                </w:rPr>
                <w:t>Look at the Train</w:t>
              </w:r>
            </w:hyperlink>
            <w:r w:rsidR="006806C9">
              <w:rPr>
                <w:sz w:val="20"/>
                <w:szCs w:val="20"/>
              </w:rPr>
              <w:t>! They can write their own poem about a mode of transport using onomatopoeia (</w:t>
            </w:r>
            <w:r w:rsidR="006806C9">
              <w:rPr>
                <w:sz w:val="20"/>
                <w:szCs w:val="20"/>
                <w:highlight w:val="white"/>
              </w:rPr>
              <w:t>when a word describes a sound and mimics the sound of the object/action)</w:t>
            </w:r>
            <w:r w:rsidR="006806C9">
              <w:rPr>
                <w:color w:val="4D5156"/>
                <w:sz w:val="21"/>
                <w:szCs w:val="21"/>
                <w:highlight w:val="white"/>
              </w:rPr>
              <w:t xml:space="preserve"> </w:t>
            </w:r>
            <w:r w:rsidR="006806C9">
              <w:rPr>
                <w:sz w:val="20"/>
                <w:szCs w:val="20"/>
              </w:rPr>
              <w:t>to evoke sounds and rhythm.</w:t>
            </w:r>
          </w:p>
        </w:tc>
        <w:tc>
          <w:tcPr>
            <w:tcW w:w="7546" w:type="dxa"/>
            <w:shd w:val="clear" w:color="auto" w:fill="auto"/>
            <w:tcMar>
              <w:top w:w="100" w:type="dxa"/>
              <w:left w:w="100" w:type="dxa"/>
              <w:bottom w:w="100" w:type="dxa"/>
              <w:right w:w="100" w:type="dxa"/>
            </w:tcMar>
          </w:tcPr>
          <w:p w:rsidR="007D5B19" w:rsidRDefault="00DF37BB">
            <w:pPr>
              <w:widowControl w:val="0"/>
              <w:spacing w:line="240" w:lineRule="auto"/>
              <w:rPr>
                <w:sz w:val="20"/>
                <w:szCs w:val="20"/>
              </w:rPr>
            </w:pPr>
            <w:r>
              <w:rPr>
                <w:b/>
                <w:color w:val="0000FF"/>
                <w:sz w:val="20"/>
                <w:szCs w:val="20"/>
              </w:rPr>
              <w:t>Thursday</w:t>
            </w:r>
            <w:r w:rsidR="00801062">
              <w:rPr>
                <w:b/>
                <w:color w:val="0000FF"/>
                <w:sz w:val="20"/>
                <w:szCs w:val="20"/>
              </w:rPr>
              <w:t xml:space="preserve">- </w:t>
            </w:r>
            <w:r w:rsidR="00801062">
              <w:rPr>
                <w:sz w:val="20"/>
                <w:szCs w:val="20"/>
              </w:rPr>
              <w:t xml:space="preserve">Play </w:t>
            </w:r>
            <w:hyperlink r:id="rId18">
              <w:r w:rsidR="00801062">
                <w:rPr>
                  <w:color w:val="1155CC"/>
                  <w:sz w:val="20"/>
                  <w:szCs w:val="20"/>
                  <w:u w:val="single"/>
                </w:rPr>
                <w:t>Hit the Button</w:t>
              </w:r>
            </w:hyperlink>
            <w:r w:rsidR="00801062">
              <w:rPr>
                <w:sz w:val="20"/>
                <w:szCs w:val="20"/>
              </w:rPr>
              <w:t xml:space="preserve"> - focus on number bonds, halves, doubles and times tables.</w:t>
            </w:r>
          </w:p>
        </w:tc>
      </w:tr>
      <w:tr w:rsidR="007D5B19">
        <w:trPr>
          <w:jc w:val="center"/>
        </w:trPr>
        <w:tc>
          <w:tcPr>
            <w:tcW w:w="7546" w:type="dxa"/>
            <w:shd w:val="clear" w:color="auto" w:fill="auto"/>
            <w:tcMar>
              <w:top w:w="100" w:type="dxa"/>
              <w:left w:w="100" w:type="dxa"/>
              <w:bottom w:w="100" w:type="dxa"/>
              <w:right w:w="100" w:type="dxa"/>
            </w:tcMar>
          </w:tcPr>
          <w:p w:rsidR="007D5B19" w:rsidRDefault="00801062" w:rsidP="006806C9">
            <w:pPr>
              <w:widowControl w:val="0"/>
              <w:spacing w:line="240" w:lineRule="auto"/>
              <w:rPr>
                <w:sz w:val="20"/>
                <w:szCs w:val="20"/>
              </w:rPr>
            </w:pPr>
            <w:r>
              <w:rPr>
                <w:b/>
                <w:color w:val="9900FF"/>
                <w:sz w:val="20"/>
                <w:szCs w:val="20"/>
              </w:rPr>
              <w:t xml:space="preserve">Friday- </w:t>
            </w:r>
            <w:r w:rsidR="006806C9">
              <w:rPr>
                <w:sz w:val="20"/>
                <w:szCs w:val="20"/>
              </w:rPr>
              <w:t>Challenge your child to complete an author study of one of their favourite authors. Can they create a list of their famous books and tick the ones they have read? Can they learn enough about the author to write a biography of their life?</w:t>
            </w:r>
          </w:p>
        </w:tc>
        <w:tc>
          <w:tcPr>
            <w:tcW w:w="7546" w:type="dxa"/>
            <w:shd w:val="clear" w:color="auto" w:fill="auto"/>
            <w:tcMar>
              <w:top w:w="100" w:type="dxa"/>
              <w:left w:w="100" w:type="dxa"/>
              <w:bottom w:w="100" w:type="dxa"/>
              <w:right w:w="100" w:type="dxa"/>
            </w:tcMar>
          </w:tcPr>
          <w:p w:rsidR="007D5B19" w:rsidRDefault="00DF37BB" w:rsidP="00DF37BB">
            <w:pPr>
              <w:widowControl w:val="0"/>
              <w:spacing w:line="240" w:lineRule="auto"/>
              <w:rPr>
                <w:sz w:val="19"/>
                <w:szCs w:val="19"/>
              </w:rPr>
            </w:pPr>
            <w:r>
              <w:rPr>
                <w:b/>
                <w:color w:val="9900FF"/>
                <w:sz w:val="20"/>
                <w:szCs w:val="20"/>
              </w:rPr>
              <w:t>Friday</w:t>
            </w:r>
            <w:r w:rsidR="00801062">
              <w:rPr>
                <w:b/>
                <w:color w:val="9900FF"/>
                <w:sz w:val="20"/>
                <w:szCs w:val="20"/>
              </w:rPr>
              <w:t xml:space="preserve">- </w:t>
            </w:r>
            <w:r w:rsidR="00801062">
              <w:rPr>
                <w:sz w:val="19"/>
                <w:szCs w:val="19"/>
              </w:rPr>
              <w:t xml:space="preserve">Ask your child to survey the transport which goes past your home. Tally the different vehicles/vehicle colours and then create a bar chart or pictogram. Write statements about the data e.g. Silver was the most popular colour car. </w:t>
            </w:r>
          </w:p>
        </w:tc>
      </w:tr>
    </w:tbl>
    <w:p w:rsidR="007D5B19" w:rsidRDefault="007D5B19"/>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7D5B19">
        <w:trPr>
          <w:jc w:val="center"/>
        </w:trPr>
        <w:tc>
          <w:tcPr>
            <w:tcW w:w="15092" w:type="dxa"/>
            <w:shd w:val="clear" w:color="auto" w:fill="666666"/>
            <w:tcMar>
              <w:top w:w="100" w:type="dxa"/>
              <w:left w:w="100" w:type="dxa"/>
              <w:bottom w:w="100" w:type="dxa"/>
              <w:right w:w="100" w:type="dxa"/>
            </w:tcMar>
          </w:tcPr>
          <w:p w:rsidR="007D5B19" w:rsidRDefault="00801062">
            <w:pPr>
              <w:widowControl w:val="0"/>
              <w:spacing w:line="240" w:lineRule="auto"/>
              <w:jc w:val="center"/>
              <w:rPr>
                <w:color w:val="FFFFFF"/>
              </w:rPr>
            </w:pPr>
            <w:r>
              <w:rPr>
                <w:b/>
                <w:color w:val="FFFFFF"/>
              </w:rPr>
              <w:t>Learning Project - to be done throughout the week</w:t>
            </w:r>
          </w:p>
        </w:tc>
      </w:tr>
      <w:tr w:rsidR="007D5B19">
        <w:trPr>
          <w:jc w:val="center"/>
        </w:trPr>
        <w:tc>
          <w:tcPr>
            <w:tcW w:w="15092" w:type="dxa"/>
            <w:shd w:val="clear" w:color="auto" w:fill="auto"/>
            <w:tcMar>
              <w:top w:w="100" w:type="dxa"/>
              <w:left w:w="100" w:type="dxa"/>
              <w:bottom w:w="100" w:type="dxa"/>
              <w:right w:w="100" w:type="dxa"/>
            </w:tcMar>
          </w:tcPr>
          <w:p w:rsidR="007D5B19" w:rsidRDefault="00801062">
            <w:pPr>
              <w:rPr>
                <w:b/>
                <w:sz w:val="20"/>
                <w:szCs w:val="20"/>
              </w:rPr>
            </w:pPr>
            <w:r>
              <w:rPr>
                <w:b/>
                <w:sz w:val="20"/>
                <w:szCs w:val="20"/>
              </w:rPr>
              <w:t xml:space="preserve">The project this week aims to provide opportunities for your child to learn more about transport. Learning may focus on modes of transport, transport in the past, the science behind transport, road safety and how to be safe around water. </w:t>
            </w:r>
          </w:p>
          <w:p w:rsidR="007D5B19" w:rsidRDefault="007D5B19">
            <w:pPr>
              <w:widowControl w:val="0"/>
              <w:spacing w:line="240" w:lineRule="auto"/>
              <w:rPr>
                <w:b/>
                <w:sz w:val="20"/>
                <w:szCs w:val="20"/>
              </w:rPr>
            </w:pPr>
          </w:p>
          <w:p w:rsidR="007D5B19" w:rsidRDefault="00801062">
            <w:pPr>
              <w:widowControl w:val="0"/>
              <w:numPr>
                <w:ilvl w:val="0"/>
                <w:numId w:val="3"/>
              </w:numPr>
              <w:spacing w:line="240" w:lineRule="auto"/>
              <w:rPr>
                <w:sz w:val="20"/>
                <w:szCs w:val="20"/>
              </w:rPr>
            </w:pPr>
            <w:r>
              <w:rPr>
                <w:b/>
                <w:sz w:val="20"/>
                <w:szCs w:val="20"/>
                <w:u w:val="single"/>
              </w:rPr>
              <w:t>Transport Inventors</w:t>
            </w:r>
            <w:r>
              <w:rPr>
                <w:sz w:val="20"/>
                <w:szCs w:val="20"/>
              </w:rPr>
              <w:t xml:space="preserve"> - Ask your child to find out about famous transport inventors such as </w:t>
            </w:r>
            <w:hyperlink r:id="rId19">
              <w:r>
                <w:rPr>
                  <w:color w:val="1155CC"/>
                  <w:sz w:val="20"/>
                  <w:szCs w:val="20"/>
                  <w:u w:val="single"/>
                </w:rPr>
                <w:t>Henry Ford</w:t>
              </w:r>
            </w:hyperlink>
            <w:r>
              <w:rPr>
                <w:sz w:val="20"/>
                <w:szCs w:val="20"/>
              </w:rPr>
              <w:t xml:space="preserve"> and </w:t>
            </w:r>
            <w:hyperlink r:id="rId20">
              <w:r>
                <w:rPr>
                  <w:color w:val="1155CC"/>
                  <w:sz w:val="20"/>
                  <w:szCs w:val="20"/>
                  <w:u w:val="single"/>
                </w:rPr>
                <w:t>The Wright Brothers</w:t>
              </w:r>
            </w:hyperlink>
            <w:r>
              <w:rPr>
                <w:sz w:val="20"/>
                <w:szCs w:val="20"/>
              </w:rPr>
              <w:t xml:space="preserve">. Create fact files about these inventors. Can your child draw sketches of different modes of transport </w:t>
            </w:r>
            <w:r>
              <w:rPr>
                <w:b/>
                <w:sz w:val="20"/>
                <w:szCs w:val="20"/>
              </w:rPr>
              <w:t>then</w:t>
            </w:r>
            <w:r>
              <w:rPr>
                <w:sz w:val="20"/>
                <w:szCs w:val="20"/>
              </w:rPr>
              <w:t xml:space="preserve"> and </w:t>
            </w:r>
            <w:proofErr w:type="gramStart"/>
            <w:r>
              <w:rPr>
                <w:b/>
                <w:sz w:val="20"/>
                <w:szCs w:val="20"/>
              </w:rPr>
              <w:t>now</w:t>
            </w:r>
            <w:r>
              <w:rPr>
                <w:sz w:val="20"/>
                <w:szCs w:val="20"/>
              </w:rPr>
              <w:t>.</w:t>
            </w:r>
            <w:proofErr w:type="gramEnd"/>
            <w:r>
              <w:rPr>
                <w:sz w:val="20"/>
                <w:szCs w:val="20"/>
              </w:rPr>
              <w:t xml:space="preserve"> Can they place different modes of transport on a timeline using their invention date?           </w:t>
            </w:r>
          </w:p>
          <w:p w:rsidR="007D5B19" w:rsidRDefault="00801062">
            <w:pPr>
              <w:widowControl w:val="0"/>
              <w:spacing w:line="240" w:lineRule="auto"/>
              <w:ind w:left="720"/>
              <w:rPr>
                <w:sz w:val="20"/>
                <w:szCs w:val="20"/>
              </w:rPr>
            </w:pPr>
            <w:r>
              <w:rPr>
                <w:sz w:val="20"/>
                <w:szCs w:val="20"/>
              </w:rPr>
              <w:t xml:space="preserve">      </w:t>
            </w:r>
          </w:p>
          <w:p w:rsidR="007D5B19" w:rsidRDefault="00801062">
            <w:pPr>
              <w:widowControl w:val="0"/>
              <w:numPr>
                <w:ilvl w:val="0"/>
                <w:numId w:val="3"/>
              </w:numPr>
              <w:spacing w:line="240" w:lineRule="auto"/>
              <w:rPr>
                <w:sz w:val="20"/>
                <w:szCs w:val="20"/>
              </w:rPr>
            </w:pPr>
            <w:r>
              <w:rPr>
                <w:b/>
                <w:sz w:val="20"/>
                <w:szCs w:val="20"/>
                <w:u w:val="single"/>
              </w:rPr>
              <w:t>Colourful Collage</w:t>
            </w:r>
            <w:r>
              <w:rPr>
                <w:sz w:val="20"/>
                <w:szCs w:val="20"/>
              </w:rPr>
              <w:t xml:space="preserve"> - </w:t>
            </w:r>
            <w:r>
              <w:rPr>
                <w:b/>
                <w:color w:val="6AA84F"/>
                <w:sz w:val="20"/>
                <w:szCs w:val="20"/>
              </w:rPr>
              <w:t>Ask your child to create their own transport collage. Encourage them to draw, colour or paint a variety of vehicles or make a large collage of one vehicle. Ask them to use bold colours to really make their vehicles stand out! The collage could be made using cut up squares from magazines and leaflets.</w:t>
            </w:r>
            <w:r>
              <w:rPr>
                <w:sz w:val="20"/>
                <w:szCs w:val="20"/>
              </w:rPr>
              <w:t xml:space="preserve"> Share the collages at </w:t>
            </w:r>
            <w:r>
              <w:rPr>
                <w:b/>
                <w:color w:val="0000FF"/>
                <w:sz w:val="20"/>
                <w:szCs w:val="20"/>
              </w:rPr>
              <w:t>#</w:t>
            </w:r>
            <w:proofErr w:type="spellStart"/>
            <w:r>
              <w:rPr>
                <w:b/>
                <w:color w:val="0000FF"/>
                <w:sz w:val="20"/>
                <w:szCs w:val="20"/>
              </w:rPr>
              <w:t>TheLearningProjects</w:t>
            </w:r>
            <w:proofErr w:type="spellEnd"/>
            <w:r>
              <w:rPr>
                <w:sz w:val="20"/>
                <w:szCs w:val="20"/>
              </w:rPr>
              <w:t xml:space="preserve">. </w:t>
            </w:r>
            <w:r>
              <w:rPr>
                <w:b/>
                <w:sz w:val="20"/>
                <w:szCs w:val="20"/>
                <w:u w:val="single"/>
              </w:rPr>
              <w:t xml:space="preserve">                                                                 </w:t>
            </w:r>
          </w:p>
          <w:p w:rsidR="007D5B19" w:rsidRDefault="007D5B19">
            <w:pPr>
              <w:widowControl w:val="0"/>
              <w:spacing w:line="240" w:lineRule="auto"/>
              <w:ind w:left="1440"/>
              <w:rPr>
                <w:sz w:val="20"/>
                <w:szCs w:val="20"/>
              </w:rPr>
            </w:pPr>
          </w:p>
          <w:p w:rsidR="007D5B19" w:rsidRDefault="00801062">
            <w:pPr>
              <w:widowControl w:val="0"/>
              <w:numPr>
                <w:ilvl w:val="0"/>
                <w:numId w:val="3"/>
              </w:numPr>
              <w:spacing w:line="240" w:lineRule="auto"/>
              <w:rPr>
                <w:sz w:val="20"/>
                <w:szCs w:val="20"/>
              </w:rPr>
            </w:pPr>
            <w:r>
              <w:rPr>
                <w:b/>
                <w:sz w:val="20"/>
                <w:szCs w:val="20"/>
                <w:u w:val="single"/>
              </w:rPr>
              <w:t>Obstacle Course</w:t>
            </w:r>
            <w:r>
              <w:rPr>
                <w:sz w:val="20"/>
                <w:szCs w:val="20"/>
              </w:rPr>
              <w:t xml:space="preserve"> - Ask your child to find any toy transport (cars, trains, </w:t>
            </w:r>
            <w:proofErr w:type="spellStart"/>
            <w:r>
              <w:rPr>
                <w:sz w:val="20"/>
                <w:szCs w:val="20"/>
              </w:rPr>
              <w:t>etc</w:t>
            </w:r>
            <w:proofErr w:type="spellEnd"/>
            <w:r>
              <w:rPr>
                <w:sz w:val="20"/>
                <w:szCs w:val="20"/>
              </w:rPr>
              <w:t xml:space="preserve">) they may have at home, </w:t>
            </w:r>
            <w:proofErr w:type="gramStart"/>
            <w:r>
              <w:rPr>
                <w:sz w:val="20"/>
                <w:szCs w:val="20"/>
              </w:rPr>
              <w:t>then</w:t>
            </w:r>
            <w:proofErr w:type="gramEnd"/>
            <w:r>
              <w:rPr>
                <w:sz w:val="20"/>
                <w:szCs w:val="20"/>
              </w:rPr>
              <w:t xml:space="preserve"> they can design an obstacle course for their vehicle to travel around. This could be on a track or floor involving ramps inside or in the garden. Another idea - </w:t>
            </w:r>
            <w:proofErr w:type="gramStart"/>
            <w:r>
              <w:rPr>
                <w:sz w:val="20"/>
                <w:szCs w:val="20"/>
              </w:rPr>
              <w:t>get</w:t>
            </w:r>
            <w:proofErr w:type="gramEnd"/>
            <w:r>
              <w:rPr>
                <w:sz w:val="20"/>
                <w:szCs w:val="20"/>
              </w:rPr>
              <w:t xml:space="preserve"> each family member to make a paper aeroplane and throw each one in turn and see whose travels the furthest. Ask your child to measure the lengths of the distance travelled and record these on a bar chart. </w:t>
            </w:r>
          </w:p>
          <w:p w:rsidR="007D5B19" w:rsidRDefault="007D5B19">
            <w:pPr>
              <w:widowControl w:val="0"/>
              <w:spacing w:line="240" w:lineRule="auto"/>
              <w:ind w:left="1440"/>
              <w:rPr>
                <w:sz w:val="20"/>
                <w:szCs w:val="20"/>
              </w:rPr>
            </w:pPr>
          </w:p>
          <w:p w:rsidR="007D5B19" w:rsidRDefault="00801062">
            <w:pPr>
              <w:widowControl w:val="0"/>
              <w:numPr>
                <w:ilvl w:val="0"/>
                <w:numId w:val="3"/>
              </w:numPr>
              <w:spacing w:line="240" w:lineRule="auto"/>
              <w:rPr>
                <w:sz w:val="20"/>
                <w:szCs w:val="20"/>
              </w:rPr>
            </w:pPr>
            <w:r>
              <w:rPr>
                <w:b/>
                <w:sz w:val="20"/>
                <w:szCs w:val="20"/>
                <w:u w:val="single"/>
              </w:rPr>
              <w:t>Let’s Talk Transport</w:t>
            </w:r>
            <w:r>
              <w:rPr>
                <w:sz w:val="20"/>
                <w:szCs w:val="20"/>
              </w:rPr>
              <w:t xml:space="preserve"> -Talk as a family about transport in your life. Talk about how you get to school and work. Do you get your food delivered? Does anyone in the family operate a mode of transport? Is it their job? Discuss the first family car owned. Ask your child to mind map all of the ways your family relies on transport and then to imagine a life without it. </w:t>
            </w:r>
          </w:p>
          <w:p w:rsidR="007D5B19" w:rsidRDefault="007D5B19">
            <w:pPr>
              <w:widowControl w:val="0"/>
              <w:spacing w:line="240" w:lineRule="auto"/>
              <w:ind w:left="720"/>
              <w:rPr>
                <w:i/>
                <w:sz w:val="20"/>
                <w:szCs w:val="20"/>
              </w:rPr>
            </w:pPr>
          </w:p>
          <w:p w:rsidR="007D5B19" w:rsidRDefault="00801062">
            <w:pPr>
              <w:widowControl w:val="0"/>
              <w:numPr>
                <w:ilvl w:val="0"/>
                <w:numId w:val="3"/>
              </w:numPr>
              <w:spacing w:line="240" w:lineRule="auto"/>
              <w:rPr>
                <w:sz w:val="20"/>
                <w:szCs w:val="20"/>
              </w:rPr>
            </w:pPr>
            <w:r>
              <w:rPr>
                <w:b/>
                <w:sz w:val="20"/>
                <w:szCs w:val="20"/>
                <w:u w:val="single"/>
              </w:rPr>
              <w:t>Transport Around the World</w:t>
            </w:r>
            <w:r>
              <w:rPr>
                <w:sz w:val="20"/>
                <w:szCs w:val="20"/>
              </w:rPr>
              <w:t xml:space="preserve"> - Ask your child to look at how people travel around in India. B</w:t>
            </w:r>
            <w:r>
              <w:rPr>
                <w:color w:val="222222"/>
                <w:sz w:val="20"/>
                <w:szCs w:val="20"/>
                <w:highlight w:val="white"/>
              </w:rPr>
              <w:t xml:space="preserve">uses, cycle-rickshaws, </w:t>
            </w:r>
            <w:proofErr w:type="spellStart"/>
            <w:r>
              <w:rPr>
                <w:color w:val="222222"/>
                <w:sz w:val="20"/>
                <w:szCs w:val="20"/>
                <w:highlight w:val="white"/>
              </w:rPr>
              <w:t>autorickshaws</w:t>
            </w:r>
            <w:proofErr w:type="spellEnd"/>
            <w:r>
              <w:rPr>
                <w:color w:val="222222"/>
                <w:sz w:val="20"/>
                <w:szCs w:val="20"/>
                <w:highlight w:val="white"/>
              </w:rPr>
              <w:t xml:space="preserve">, e-rickshaws, tempos (big, brutal-looking </w:t>
            </w:r>
            <w:proofErr w:type="spellStart"/>
            <w:r>
              <w:rPr>
                <w:color w:val="222222"/>
                <w:sz w:val="20"/>
                <w:szCs w:val="20"/>
                <w:highlight w:val="white"/>
              </w:rPr>
              <w:t>autorickshaws</w:t>
            </w:r>
            <w:proofErr w:type="spellEnd"/>
            <w:r>
              <w:rPr>
                <w:color w:val="222222"/>
                <w:sz w:val="20"/>
                <w:szCs w:val="20"/>
                <w:highlight w:val="white"/>
              </w:rPr>
              <w:t xml:space="preserve">), taxis, boats, </w:t>
            </w:r>
            <w:proofErr w:type="spellStart"/>
            <w:proofErr w:type="gramStart"/>
            <w:r>
              <w:rPr>
                <w:color w:val="222222"/>
                <w:sz w:val="20"/>
                <w:szCs w:val="20"/>
                <w:highlight w:val="white"/>
              </w:rPr>
              <w:t>tongas</w:t>
            </w:r>
            <w:proofErr w:type="spellEnd"/>
            <w:proofErr w:type="gramEnd"/>
            <w:r>
              <w:rPr>
                <w:color w:val="222222"/>
                <w:sz w:val="20"/>
                <w:szCs w:val="20"/>
                <w:highlight w:val="white"/>
              </w:rPr>
              <w:t xml:space="preserve"> (horse-drawn carts), metros and urban trains provide transport around India's cities. Encourage them to compare this to Venice and how the people there travel around</w:t>
            </w:r>
            <w:r>
              <w:rPr>
                <w:sz w:val="20"/>
                <w:szCs w:val="20"/>
              </w:rPr>
              <w:t xml:space="preserve"> (</w:t>
            </w:r>
            <w:r>
              <w:rPr>
                <w:color w:val="222222"/>
                <w:sz w:val="20"/>
                <w:szCs w:val="20"/>
                <w:highlight w:val="white"/>
              </w:rPr>
              <w:t xml:space="preserve">gondola and </w:t>
            </w:r>
            <w:proofErr w:type="spellStart"/>
            <w:r>
              <w:rPr>
                <w:color w:val="222222"/>
                <w:sz w:val="20"/>
                <w:szCs w:val="20"/>
                <w:highlight w:val="white"/>
              </w:rPr>
              <w:t>sandolo</w:t>
            </w:r>
            <w:proofErr w:type="spellEnd"/>
            <w:r>
              <w:rPr>
                <w:color w:val="222222"/>
                <w:sz w:val="20"/>
                <w:szCs w:val="20"/>
                <w:highlight w:val="white"/>
              </w:rPr>
              <w:t xml:space="preserve"> tours all around the city). Can your child design a new vehicle suitable for each of these places thinking carefully about suitable and local materials? </w:t>
            </w:r>
          </w:p>
        </w:tc>
      </w:tr>
      <w:tr w:rsidR="007D5B19">
        <w:trPr>
          <w:jc w:val="center"/>
        </w:trPr>
        <w:tc>
          <w:tcPr>
            <w:tcW w:w="15092" w:type="dxa"/>
            <w:shd w:val="clear" w:color="auto" w:fill="999999"/>
            <w:tcMar>
              <w:top w:w="100" w:type="dxa"/>
              <w:left w:w="100" w:type="dxa"/>
              <w:bottom w:w="100" w:type="dxa"/>
              <w:right w:w="100" w:type="dxa"/>
            </w:tcMar>
          </w:tcPr>
          <w:p w:rsidR="007D5B19" w:rsidRDefault="00801062">
            <w:pPr>
              <w:jc w:val="center"/>
            </w:pPr>
            <w:r>
              <w:rPr>
                <w:b/>
              </w:rPr>
              <w:t>STEM Learning Opportunities #</w:t>
            </w:r>
            <w:proofErr w:type="spellStart"/>
            <w:r>
              <w:rPr>
                <w:b/>
              </w:rPr>
              <w:t>sciencefromhome</w:t>
            </w:r>
            <w:proofErr w:type="spellEnd"/>
          </w:p>
        </w:tc>
      </w:tr>
      <w:tr w:rsidR="007D5B19">
        <w:trPr>
          <w:jc w:val="center"/>
        </w:trPr>
        <w:tc>
          <w:tcPr>
            <w:tcW w:w="15092" w:type="dxa"/>
            <w:shd w:val="clear" w:color="auto" w:fill="auto"/>
            <w:tcMar>
              <w:top w:w="100" w:type="dxa"/>
              <w:left w:w="100" w:type="dxa"/>
              <w:bottom w:w="100" w:type="dxa"/>
              <w:right w:w="100" w:type="dxa"/>
            </w:tcMar>
          </w:tcPr>
          <w:p w:rsidR="007D5B19" w:rsidRDefault="00801062">
            <w:pPr>
              <w:spacing w:line="240" w:lineRule="auto"/>
              <w:rPr>
                <w:b/>
                <w:sz w:val="20"/>
                <w:szCs w:val="20"/>
                <w:u w:val="single"/>
              </w:rPr>
            </w:pPr>
            <w:r>
              <w:rPr>
                <w:b/>
                <w:sz w:val="20"/>
                <w:szCs w:val="20"/>
                <w:u w:val="single"/>
              </w:rPr>
              <w:lastRenderedPageBreak/>
              <w:t>Brilliant Boats</w:t>
            </w:r>
          </w:p>
          <w:p w:rsidR="007D5B19" w:rsidRDefault="00801062">
            <w:pPr>
              <w:numPr>
                <w:ilvl w:val="0"/>
                <w:numId w:val="2"/>
              </w:numPr>
              <w:spacing w:line="240" w:lineRule="auto"/>
              <w:rPr>
                <w:sz w:val="20"/>
                <w:szCs w:val="20"/>
              </w:rPr>
            </w:pPr>
            <w:r>
              <w:rPr>
                <w:sz w:val="20"/>
                <w:szCs w:val="20"/>
              </w:rPr>
              <w:t>Using just 1 sheet of paper and some paperclips design a raft that will hold as many coins or marbles as possible.  You can download the activity card</w:t>
            </w:r>
            <w:hyperlink r:id="rId21">
              <w:r>
                <w:rPr>
                  <w:color w:val="1155CC"/>
                  <w:sz w:val="20"/>
                  <w:szCs w:val="20"/>
                  <w:u w:val="single"/>
                </w:rPr>
                <w:t xml:space="preserve"> here</w:t>
              </w:r>
            </w:hyperlink>
            <w:r>
              <w:rPr>
                <w:sz w:val="20"/>
                <w:szCs w:val="20"/>
              </w:rPr>
              <w:t xml:space="preserve"> to help you</w:t>
            </w:r>
            <w:r w:rsidR="00A5159A">
              <w:rPr>
                <w:sz w:val="20"/>
                <w:szCs w:val="20"/>
              </w:rPr>
              <w:t>- page 62</w:t>
            </w:r>
            <w:r>
              <w:rPr>
                <w:sz w:val="20"/>
                <w:szCs w:val="20"/>
              </w:rPr>
              <w:t>.</w:t>
            </w:r>
            <w:hyperlink r:id="rId22">
              <w:r>
                <w:rPr>
                  <w:color w:val="1155CC"/>
                  <w:sz w:val="20"/>
                  <w:szCs w:val="20"/>
                  <w:u w:val="single"/>
                </w:rPr>
                <w:t xml:space="preserve"> </w:t>
              </w:r>
            </w:hyperlink>
          </w:p>
        </w:tc>
      </w:tr>
      <w:tr w:rsidR="007D5B19">
        <w:trPr>
          <w:jc w:val="center"/>
        </w:trPr>
        <w:tc>
          <w:tcPr>
            <w:tcW w:w="15092" w:type="dxa"/>
            <w:shd w:val="clear" w:color="auto" w:fill="999999"/>
            <w:tcMar>
              <w:top w:w="100" w:type="dxa"/>
              <w:left w:w="100" w:type="dxa"/>
              <w:bottom w:w="100" w:type="dxa"/>
              <w:right w:w="100" w:type="dxa"/>
            </w:tcMar>
          </w:tcPr>
          <w:p w:rsidR="007D5B19" w:rsidRDefault="00801062">
            <w:pPr>
              <w:jc w:val="center"/>
            </w:pPr>
            <w:r>
              <w:rPr>
                <w:b/>
              </w:rPr>
              <w:t>Additional learning resources parents may wish to engage with</w:t>
            </w:r>
          </w:p>
        </w:tc>
      </w:tr>
      <w:tr w:rsidR="007D5B19">
        <w:trPr>
          <w:jc w:val="center"/>
        </w:trPr>
        <w:tc>
          <w:tcPr>
            <w:tcW w:w="15092" w:type="dxa"/>
            <w:shd w:val="clear" w:color="auto" w:fill="auto"/>
            <w:tcMar>
              <w:top w:w="100" w:type="dxa"/>
              <w:left w:w="100" w:type="dxa"/>
              <w:bottom w:w="100" w:type="dxa"/>
              <w:right w:w="100" w:type="dxa"/>
            </w:tcMar>
          </w:tcPr>
          <w:p w:rsidR="007D5B19" w:rsidRDefault="003B396E">
            <w:pPr>
              <w:numPr>
                <w:ilvl w:val="0"/>
                <w:numId w:val="1"/>
              </w:numPr>
              <w:rPr>
                <w:sz w:val="20"/>
                <w:szCs w:val="20"/>
              </w:rPr>
            </w:pPr>
            <w:hyperlink r:id="rId23">
              <w:r w:rsidR="00801062">
                <w:rPr>
                  <w:b/>
                  <w:color w:val="1155CC"/>
                  <w:sz w:val="20"/>
                  <w:szCs w:val="20"/>
                  <w:u w:val="single"/>
                </w:rPr>
                <w:t>BBC Bitesize</w:t>
              </w:r>
            </w:hyperlink>
            <w:r w:rsidR="00801062">
              <w:rPr>
                <w:b/>
                <w:sz w:val="20"/>
                <w:szCs w:val="20"/>
              </w:rPr>
              <w:t xml:space="preserve"> - </w:t>
            </w:r>
            <w:r w:rsidR="00801062">
              <w:rPr>
                <w:sz w:val="20"/>
                <w:szCs w:val="20"/>
              </w:rPr>
              <w:t>Lots of videos and learning opportunities for all subjects.</w:t>
            </w:r>
          </w:p>
          <w:p w:rsidR="007D5B19" w:rsidRDefault="003B396E">
            <w:pPr>
              <w:numPr>
                <w:ilvl w:val="0"/>
                <w:numId w:val="1"/>
              </w:numPr>
              <w:rPr>
                <w:sz w:val="20"/>
                <w:szCs w:val="20"/>
              </w:rPr>
            </w:pPr>
            <w:hyperlink r:id="rId24">
              <w:r w:rsidR="00801062">
                <w:rPr>
                  <w:b/>
                  <w:color w:val="1155CC"/>
                  <w:sz w:val="20"/>
                  <w:szCs w:val="20"/>
                  <w:u w:val="single"/>
                </w:rPr>
                <w:t>Classroom Secrets Learning Packs</w:t>
              </w:r>
            </w:hyperlink>
            <w:hyperlink r:id="rId25">
              <w:r w:rsidR="00801062">
                <w:rPr>
                  <w:color w:val="1155CC"/>
                  <w:sz w:val="20"/>
                  <w:szCs w:val="20"/>
                  <w:u w:val="single"/>
                </w:rPr>
                <w:t xml:space="preserve"> </w:t>
              </w:r>
            </w:hyperlink>
            <w:r w:rsidR="00801062">
              <w:rPr>
                <w:sz w:val="20"/>
                <w:szCs w:val="20"/>
              </w:rPr>
              <w:t xml:space="preserve">- Reading, writing and maths activities for different ages. </w:t>
            </w:r>
          </w:p>
          <w:p w:rsidR="007D5B19" w:rsidRDefault="003B396E">
            <w:pPr>
              <w:numPr>
                <w:ilvl w:val="0"/>
                <w:numId w:val="1"/>
              </w:numPr>
              <w:rPr>
                <w:sz w:val="20"/>
                <w:szCs w:val="20"/>
              </w:rPr>
            </w:pPr>
            <w:hyperlink r:id="rId26">
              <w:proofErr w:type="spellStart"/>
              <w:r w:rsidR="00801062">
                <w:rPr>
                  <w:b/>
                  <w:color w:val="1155CC"/>
                  <w:sz w:val="20"/>
                  <w:szCs w:val="20"/>
                  <w:u w:val="single"/>
                </w:rPr>
                <w:t>Twinkl</w:t>
              </w:r>
              <w:proofErr w:type="spellEnd"/>
            </w:hyperlink>
            <w:r w:rsidR="00801062">
              <w:rPr>
                <w:b/>
                <w:sz w:val="20"/>
                <w:szCs w:val="20"/>
              </w:rPr>
              <w:t xml:space="preserve"> - </w:t>
            </w:r>
            <w:r w:rsidR="00801062">
              <w:rPr>
                <w:sz w:val="20"/>
                <w:szCs w:val="20"/>
              </w:rPr>
              <w:t xml:space="preserve">Click on the link and sign up using your email address and creating a password. Use the offer code UKTWINKLHELPS. </w:t>
            </w:r>
          </w:p>
          <w:p w:rsidR="007D5B19" w:rsidRDefault="003B396E">
            <w:pPr>
              <w:widowControl w:val="0"/>
              <w:numPr>
                <w:ilvl w:val="0"/>
                <w:numId w:val="1"/>
              </w:numPr>
              <w:spacing w:line="240" w:lineRule="auto"/>
              <w:rPr>
                <w:sz w:val="20"/>
                <w:szCs w:val="20"/>
              </w:rPr>
            </w:pPr>
            <w:hyperlink r:id="rId27">
              <w:r w:rsidR="00801062">
                <w:rPr>
                  <w:b/>
                  <w:color w:val="1155CC"/>
                  <w:sz w:val="20"/>
                  <w:szCs w:val="20"/>
                  <w:u w:val="single"/>
                </w:rPr>
                <w:t>White Rose Maths</w:t>
              </w:r>
            </w:hyperlink>
            <w:r w:rsidR="00801062">
              <w:rPr>
                <w:sz w:val="20"/>
                <w:szCs w:val="20"/>
              </w:rPr>
              <w:t xml:space="preserve"> online maths lessons. Watch a lesson video and complete the worksheet (can be downloaded and completed digitally).</w:t>
            </w:r>
          </w:p>
          <w:p w:rsidR="007D5B19" w:rsidRDefault="003B396E">
            <w:pPr>
              <w:widowControl w:val="0"/>
              <w:numPr>
                <w:ilvl w:val="0"/>
                <w:numId w:val="1"/>
              </w:numPr>
              <w:spacing w:line="240" w:lineRule="auto"/>
              <w:rPr>
                <w:sz w:val="20"/>
                <w:szCs w:val="20"/>
              </w:rPr>
            </w:pPr>
            <w:hyperlink r:id="rId28">
              <w:r w:rsidR="00801062">
                <w:rPr>
                  <w:b/>
                  <w:color w:val="1155CC"/>
                  <w:sz w:val="20"/>
                  <w:szCs w:val="20"/>
                  <w:u w:val="single"/>
                </w:rPr>
                <w:t xml:space="preserve">Times Table </w:t>
              </w:r>
              <w:proofErr w:type="spellStart"/>
              <w:r w:rsidR="00801062">
                <w:rPr>
                  <w:b/>
                  <w:color w:val="1155CC"/>
                  <w:sz w:val="20"/>
                  <w:szCs w:val="20"/>
                  <w:u w:val="single"/>
                </w:rPr>
                <w:t>Rockstars</w:t>
              </w:r>
              <w:proofErr w:type="spellEnd"/>
            </w:hyperlink>
            <w:r w:rsidR="00801062">
              <w:rPr>
                <w:sz w:val="20"/>
                <w:szCs w:val="20"/>
              </w:rPr>
              <w:t xml:space="preserve"> and </w:t>
            </w:r>
            <w:hyperlink r:id="rId29">
              <w:proofErr w:type="spellStart"/>
              <w:r w:rsidR="00801062">
                <w:rPr>
                  <w:b/>
                  <w:color w:val="1155CC"/>
                  <w:sz w:val="20"/>
                  <w:szCs w:val="20"/>
                  <w:u w:val="single"/>
                </w:rPr>
                <w:t>Numbots</w:t>
              </w:r>
              <w:proofErr w:type="spellEnd"/>
            </w:hyperlink>
            <w:r w:rsidR="00801062">
              <w:rPr>
                <w:b/>
                <w:sz w:val="20"/>
                <w:szCs w:val="20"/>
              </w:rPr>
              <w:t>.</w:t>
            </w:r>
            <w:r w:rsidR="00801062">
              <w:rPr>
                <w:sz w:val="20"/>
                <w:szCs w:val="20"/>
              </w:rPr>
              <w:t xml:space="preserve"> Your child can access both of these programmes with their school logins. On Times Table </w:t>
            </w:r>
            <w:proofErr w:type="spellStart"/>
            <w:r w:rsidR="00801062">
              <w:rPr>
                <w:sz w:val="20"/>
                <w:szCs w:val="20"/>
              </w:rPr>
              <w:t>Rockstars</w:t>
            </w:r>
            <w:proofErr w:type="spellEnd"/>
            <w:r w:rsidR="00801062">
              <w:rPr>
                <w:sz w:val="20"/>
                <w:szCs w:val="20"/>
              </w:rPr>
              <w:t xml:space="preserve">, children should aim to play </w:t>
            </w:r>
            <w:proofErr w:type="spellStart"/>
            <w:r w:rsidR="00801062">
              <w:rPr>
                <w:sz w:val="20"/>
                <w:szCs w:val="20"/>
              </w:rPr>
              <w:t>Soundcheck</w:t>
            </w:r>
            <w:proofErr w:type="spellEnd"/>
            <w:r w:rsidR="00801062">
              <w:rPr>
                <w:sz w:val="20"/>
                <w:szCs w:val="20"/>
              </w:rPr>
              <w:t xml:space="preserve"> for 20 minutes daily. </w:t>
            </w:r>
          </w:p>
          <w:p w:rsidR="007D5B19" w:rsidRDefault="00801062">
            <w:pPr>
              <w:widowControl w:val="0"/>
              <w:numPr>
                <w:ilvl w:val="0"/>
                <w:numId w:val="1"/>
              </w:numPr>
              <w:spacing w:line="240" w:lineRule="auto"/>
              <w:rPr>
                <w:sz w:val="20"/>
                <w:szCs w:val="20"/>
              </w:rPr>
            </w:pPr>
            <w:r>
              <w:rPr>
                <w:sz w:val="20"/>
                <w:szCs w:val="20"/>
              </w:rPr>
              <w:t xml:space="preserve">IXL online. Click here for </w:t>
            </w:r>
            <w:hyperlink r:id="rId30">
              <w:r>
                <w:rPr>
                  <w:b/>
                  <w:color w:val="1155CC"/>
                  <w:sz w:val="20"/>
                  <w:szCs w:val="20"/>
                  <w:u w:val="single"/>
                </w:rPr>
                <w:t>Year 3</w:t>
              </w:r>
            </w:hyperlink>
            <w:r>
              <w:rPr>
                <w:sz w:val="20"/>
                <w:szCs w:val="20"/>
              </w:rPr>
              <w:t xml:space="preserve"> or here for </w:t>
            </w:r>
            <w:hyperlink r:id="rId31">
              <w:r>
                <w:rPr>
                  <w:b/>
                  <w:color w:val="1155CC"/>
                  <w:sz w:val="20"/>
                  <w:szCs w:val="20"/>
                  <w:u w:val="single"/>
                </w:rPr>
                <w:t>Year 4</w:t>
              </w:r>
            </w:hyperlink>
            <w:r>
              <w:rPr>
                <w:sz w:val="20"/>
                <w:szCs w:val="20"/>
              </w:rPr>
              <w:t xml:space="preserve">. There are interactive games to play and guides for parents. </w:t>
            </w:r>
          </w:p>
          <w:p w:rsidR="007D5B19" w:rsidRDefault="003B396E">
            <w:pPr>
              <w:widowControl w:val="0"/>
              <w:numPr>
                <w:ilvl w:val="0"/>
                <w:numId w:val="1"/>
              </w:numPr>
              <w:spacing w:line="240" w:lineRule="auto"/>
              <w:rPr>
                <w:sz w:val="20"/>
                <w:szCs w:val="20"/>
              </w:rPr>
            </w:pPr>
            <w:hyperlink r:id="rId32">
              <w:r w:rsidR="00801062">
                <w:rPr>
                  <w:b/>
                  <w:color w:val="1155CC"/>
                  <w:sz w:val="20"/>
                  <w:szCs w:val="20"/>
                  <w:u w:val="single"/>
                </w:rPr>
                <w:t xml:space="preserve">Mastery Mathematics Learning Packs. </w:t>
              </w:r>
            </w:hyperlink>
            <w:r w:rsidR="00801062">
              <w:rPr>
                <w:sz w:val="20"/>
                <w:szCs w:val="20"/>
              </w:rPr>
              <w:t xml:space="preserve">Take a look at the mastery mathematics home learning packs with a range of different activities and lessons. </w:t>
            </w:r>
          </w:p>
          <w:p w:rsidR="007D5B19" w:rsidRDefault="003B396E">
            <w:pPr>
              <w:widowControl w:val="0"/>
              <w:numPr>
                <w:ilvl w:val="0"/>
                <w:numId w:val="1"/>
              </w:numPr>
              <w:spacing w:line="240" w:lineRule="auto"/>
              <w:rPr>
                <w:sz w:val="20"/>
                <w:szCs w:val="20"/>
              </w:rPr>
            </w:pPr>
            <w:hyperlink r:id="rId33">
              <w:r w:rsidR="00801062">
                <w:rPr>
                  <w:b/>
                  <w:color w:val="1155CC"/>
                  <w:sz w:val="20"/>
                  <w:szCs w:val="20"/>
                  <w:u w:val="single"/>
                </w:rPr>
                <w:t>Y3 Talk for Writing Home-school Booklets</w:t>
              </w:r>
            </w:hyperlink>
            <w:r w:rsidR="00801062">
              <w:t xml:space="preserve"> and </w:t>
            </w:r>
            <w:hyperlink r:id="rId34">
              <w:r w:rsidR="00801062">
                <w:rPr>
                  <w:b/>
                  <w:color w:val="1155CC"/>
                  <w:u w:val="single"/>
                </w:rPr>
                <w:t>Y4</w:t>
              </w:r>
            </w:hyperlink>
            <w:r w:rsidR="00801062">
              <w:rPr>
                <w:b/>
              </w:rPr>
              <w:t xml:space="preserve"> </w:t>
            </w:r>
            <w:r w:rsidR="00801062">
              <w:rPr>
                <w:sz w:val="20"/>
                <w:szCs w:val="20"/>
              </w:rPr>
              <w:t>are an excellent resource to support your child’s speaking and listening, reading and writing skills.</w:t>
            </w:r>
          </w:p>
        </w:tc>
      </w:tr>
      <w:tr w:rsidR="007D5B19">
        <w:trPr>
          <w:trHeight w:val="1650"/>
          <w:jc w:val="center"/>
        </w:trPr>
        <w:tc>
          <w:tcPr>
            <w:tcW w:w="15092" w:type="dxa"/>
            <w:shd w:val="clear" w:color="auto" w:fill="auto"/>
            <w:tcMar>
              <w:top w:w="100" w:type="dxa"/>
              <w:left w:w="100" w:type="dxa"/>
              <w:bottom w:w="100" w:type="dxa"/>
              <w:right w:w="100" w:type="dxa"/>
            </w:tcMar>
          </w:tcPr>
          <w:p w:rsidR="007D5B19" w:rsidRDefault="00801062">
            <w:pPr>
              <w:spacing w:line="240" w:lineRule="auto"/>
              <w:rPr>
                <w:sz w:val="20"/>
                <w:szCs w:val="20"/>
              </w:rPr>
            </w:pPr>
            <w:r>
              <w:rPr>
                <w:sz w:val="20"/>
                <w:szCs w:val="20"/>
              </w:rPr>
              <w:t xml:space="preserve">The Learning Projects are based on the </w:t>
            </w:r>
            <w:r>
              <w:rPr>
                <w:b/>
                <w:sz w:val="20"/>
                <w:szCs w:val="20"/>
              </w:rPr>
              <w:t>National Curriculum expectations</w:t>
            </w:r>
            <w:r>
              <w:rPr>
                <w:sz w:val="20"/>
                <w:szCs w:val="20"/>
              </w:rPr>
              <w:t xml:space="preserve"> for the key stage which your child is in. It may be that your child finds the tasks set within the Learning Project for their year group too simple. If this is the case, then we suggest that your child accesses the Learning Projects which are set for the key stage above. Equally, if the projects are too challenging, then we advise that your child accesses the projects for the key stage below. </w:t>
            </w:r>
          </w:p>
          <w:p w:rsidR="007D5B19" w:rsidRDefault="00801062">
            <w:pPr>
              <w:spacing w:line="240" w:lineRule="auto"/>
              <w:rPr>
                <w:sz w:val="20"/>
                <w:szCs w:val="20"/>
              </w:rPr>
            </w:pPr>
            <w:r>
              <w:rPr>
                <w:color w:val="FF0000"/>
                <w:sz w:val="20"/>
                <w:szCs w:val="20"/>
              </w:rPr>
              <w:t>If your child requires more of a challenge, or you believe that there are some gaps in their learning then</w:t>
            </w:r>
            <w:r>
              <w:rPr>
                <w:sz w:val="20"/>
                <w:szCs w:val="20"/>
              </w:rPr>
              <w:t xml:space="preserve"> </w:t>
            </w:r>
            <w:hyperlink r:id="rId35">
              <w:r>
                <w:rPr>
                  <w:color w:val="1155CC"/>
                  <w:sz w:val="20"/>
                  <w:szCs w:val="20"/>
                  <w:u w:val="single"/>
                </w:rPr>
                <w:t>Century Tech</w:t>
              </w:r>
            </w:hyperlink>
            <w:r>
              <w:rPr>
                <w:sz w:val="20"/>
                <w:szCs w:val="20"/>
              </w:rPr>
              <w:t xml:space="preserve"> </w:t>
            </w:r>
            <w:r>
              <w:rPr>
                <w:color w:val="FF0000"/>
                <w:sz w:val="20"/>
                <w:szCs w:val="20"/>
              </w:rPr>
              <w:t xml:space="preserve">is a fantastic resource that is currently free for home learning. The app is designed to address gaps and misconceptions, provide challenge and enables children to retain new knowledge. It uses artificial </w:t>
            </w:r>
            <w:proofErr w:type="gramStart"/>
            <w:r>
              <w:rPr>
                <w:color w:val="FF0000"/>
                <w:sz w:val="20"/>
                <w:szCs w:val="20"/>
              </w:rPr>
              <w:t>intelligence  to</w:t>
            </w:r>
            <w:proofErr w:type="gramEnd"/>
            <w:r>
              <w:rPr>
                <w:color w:val="FF0000"/>
                <w:sz w:val="20"/>
                <w:szCs w:val="20"/>
              </w:rPr>
              <w:t xml:space="preserve"> tailor the learning to your child’s needs. Sign up</w:t>
            </w:r>
            <w:r>
              <w:rPr>
                <w:sz w:val="20"/>
                <w:szCs w:val="20"/>
              </w:rPr>
              <w:t xml:space="preserve"> </w:t>
            </w:r>
            <w:hyperlink r:id="rId36">
              <w:r>
                <w:rPr>
                  <w:color w:val="1155CC"/>
                  <w:sz w:val="20"/>
                  <w:szCs w:val="20"/>
                  <w:u w:val="single"/>
                </w:rPr>
                <w:t>here</w:t>
              </w:r>
            </w:hyperlink>
            <w:r>
              <w:rPr>
                <w:sz w:val="20"/>
                <w:szCs w:val="20"/>
              </w:rPr>
              <w:t xml:space="preserve">. </w:t>
            </w:r>
          </w:p>
        </w:tc>
      </w:tr>
      <w:tr w:rsidR="007D5B19">
        <w:trPr>
          <w:jc w:val="center"/>
        </w:trPr>
        <w:tc>
          <w:tcPr>
            <w:tcW w:w="15092" w:type="dxa"/>
            <w:shd w:val="clear" w:color="auto" w:fill="666666"/>
            <w:tcMar>
              <w:top w:w="100" w:type="dxa"/>
              <w:left w:w="100" w:type="dxa"/>
              <w:bottom w:w="100" w:type="dxa"/>
              <w:right w:w="100" w:type="dxa"/>
            </w:tcMar>
          </w:tcPr>
          <w:p w:rsidR="007D5B19" w:rsidRDefault="00801062">
            <w:pPr>
              <w:spacing w:line="240" w:lineRule="auto"/>
              <w:jc w:val="center"/>
              <w:rPr>
                <w:rFonts w:ascii="Roboto" w:eastAsia="Roboto" w:hAnsi="Roboto" w:cs="Roboto"/>
                <w:b/>
                <w:color w:val="FFFFFF"/>
                <w:sz w:val="36"/>
                <w:szCs w:val="36"/>
              </w:rPr>
            </w:pPr>
            <w:r>
              <w:rPr>
                <w:rFonts w:ascii="Roboto" w:eastAsia="Roboto" w:hAnsi="Roboto" w:cs="Roboto"/>
                <w:b/>
                <w:color w:val="FFFFFF"/>
                <w:sz w:val="36"/>
                <w:szCs w:val="36"/>
              </w:rPr>
              <w:t>#</w:t>
            </w:r>
            <w:proofErr w:type="spellStart"/>
            <w:r>
              <w:rPr>
                <w:rFonts w:ascii="Roboto" w:eastAsia="Roboto" w:hAnsi="Roboto" w:cs="Roboto"/>
                <w:b/>
                <w:color w:val="FFFFFF"/>
                <w:sz w:val="36"/>
                <w:szCs w:val="36"/>
              </w:rPr>
              <w:t>TheLearningProjects</w:t>
            </w:r>
            <w:proofErr w:type="spellEnd"/>
            <w:r>
              <w:rPr>
                <w:rFonts w:ascii="Roboto" w:eastAsia="Roboto" w:hAnsi="Roboto" w:cs="Roboto"/>
                <w:b/>
                <w:color w:val="FFFFFF"/>
                <w:sz w:val="36"/>
                <w:szCs w:val="36"/>
              </w:rPr>
              <w:t xml:space="preserve"> </w:t>
            </w:r>
          </w:p>
          <w:p w:rsidR="007D5B19" w:rsidRDefault="00801062">
            <w:pPr>
              <w:spacing w:line="240" w:lineRule="auto"/>
              <w:jc w:val="center"/>
              <w:rPr>
                <w:rFonts w:ascii="Roboto" w:eastAsia="Roboto" w:hAnsi="Roboto" w:cs="Roboto"/>
                <w:b/>
                <w:color w:val="FFFFFF"/>
                <w:sz w:val="28"/>
                <w:szCs w:val="28"/>
              </w:rPr>
            </w:pPr>
            <w:r>
              <w:rPr>
                <w:rFonts w:ascii="Roboto" w:eastAsia="Roboto" w:hAnsi="Roboto" w:cs="Roboto"/>
                <w:b/>
                <w:color w:val="FFFFFF"/>
                <w:sz w:val="28"/>
                <w:szCs w:val="28"/>
              </w:rPr>
              <w:t xml:space="preserve"> in collaboration with</w:t>
            </w:r>
          </w:p>
          <w:p w:rsidR="007D5B19" w:rsidRDefault="00801062">
            <w:pPr>
              <w:jc w:val="center"/>
              <w:rPr>
                <w:rFonts w:ascii="Roboto" w:eastAsia="Roboto" w:hAnsi="Roboto" w:cs="Roboto"/>
                <w:b/>
                <w:color w:val="FFFFFF"/>
                <w:sz w:val="8"/>
                <w:szCs w:val="8"/>
              </w:rPr>
            </w:pPr>
            <w:r>
              <w:rPr>
                <w:noProof/>
              </w:rPr>
              <w:drawing>
                <wp:anchor distT="114300" distB="114300" distL="114300" distR="114300" simplePos="0" relativeHeight="251658240" behindDoc="0" locked="0" layoutInCell="1" hidden="0" allowOverlap="1">
                  <wp:simplePos x="0" y="0"/>
                  <wp:positionH relativeFrom="column">
                    <wp:posOffset>2219325</wp:posOffset>
                  </wp:positionH>
                  <wp:positionV relativeFrom="paragraph">
                    <wp:posOffset>419100</wp:posOffset>
                  </wp:positionV>
                  <wp:extent cx="1317261" cy="723900"/>
                  <wp:effectExtent l="25400" t="25400" r="25400" b="25400"/>
                  <wp:wrapTopAndBottom distT="114300" distB="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7"/>
                          <a:srcRect/>
                          <a:stretch>
                            <a:fillRect/>
                          </a:stretch>
                        </pic:blipFill>
                        <pic:spPr>
                          <a:xfrm>
                            <a:off x="0" y="0"/>
                            <a:ext cx="1317261" cy="723900"/>
                          </a:xfrm>
                          <a:prstGeom prst="rect">
                            <a:avLst/>
                          </a:prstGeom>
                          <a:ln w="25400">
                            <a:solidFill>
                              <a:srgbClr val="000000"/>
                            </a:solidFill>
                            <a:prstDash val="solid"/>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3752850</wp:posOffset>
                  </wp:positionH>
                  <wp:positionV relativeFrom="paragraph">
                    <wp:posOffset>209550</wp:posOffset>
                  </wp:positionV>
                  <wp:extent cx="1898623" cy="930937"/>
                  <wp:effectExtent l="25400" t="25400" r="25400" b="25400"/>
                  <wp:wrapTopAndBottom distT="114300" distB="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8"/>
                          <a:srcRect/>
                          <a:stretch>
                            <a:fillRect/>
                          </a:stretch>
                        </pic:blipFill>
                        <pic:spPr>
                          <a:xfrm>
                            <a:off x="0" y="0"/>
                            <a:ext cx="1898623" cy="930937"/>
                          </a:xfrm>
                          <a:prstGeom prst="rect">
                            <a:avLst/>
                          </a:prstGeom>
                          <a:ln w="25400">
                            <a:solidFill>
                              <a:srgbClr val="000000"/>
                            </a:solidFill>
                            <a:prstDash val="solid"/>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5857875</wp:posOffset>
                  </wp:positionH>
                  <wp:positionV relativeFrom="paragraph">
                    <wp:posOffset>419100</wp:posOffset>
                  </wp:positionV>
                  <wp:extent cx="1349976" cy="723900"/>
                  <wp:effectExtent l="25400" t="25400" r="25400" b="2540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9"/>
                          <a:srcRect/>
                          <a:stretch>
                            <a:fillRect/>
                          </a:stretch>
                        </pic:blipFill>
                        <pic:spPr>
                          <a:xfrm>
                            <a:off x="0" y="0"/>
                            <a:ext cx="1349976" cy="723900"/>
                          </a:xfrm>
                          <a:prstGeom prst="rect">
                            <a:avLst/>
                          </a:prstGeom>
                          <a:ln w="25400">
                            <a:solidFill>
                              <a:srgbClr val="000000"/>
                            </a:solidFill>
                            <a:prstDash val="solid"/>
                          </a:ln>
                        </pic:spPr>
                      </pic:pic>
                    </a:graphicData>
                  </a:graphic>
                </wp:anchor>
              </w:drawing>
            </w:r>
          </w:p>
        </w:tc>
      </w:tr>
    </w:tbl>
    <w:p w:rsidR="007D5B19" w:rsidRDefault="00801062">
      <w:pPr>
        <w:jc w:val="center"/>
      </w:pPr>
      <w:r>
        <w:rPr>
          <w:rFonts w:ascii="Architects Daughter" w:eastAsia="Architects Daughter" w:hAnsi="Architects Daughter" w:cs="Architects Daughter"/>
          <w:sz w:val="24"/>
          <w:szCs w:val="24"/>
        </w:rPr>
        <w:t>www.robinhoodMAT.co.uk</w:t>
      </w:r>
    </w:p>
    <w:sectPr w:rsidR="007D5B19">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Architects Daughter">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9552F"/>
    <w:multiLevelType w:val="multilevel"/>
    <w:tmpl w:val="766EBB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2C1E34C8"/>
    <w:multiLevelType w:val="multilevel"/>
    <w:tmpl w:val="3BF21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7E57F13"/>
    <w:multiLevelType w:val="multilevel"/>
    <w:tmpl w:val="9140A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98E3987"/>
    <w:multiLevelType w:val="hybridMultilevel"/>
    <w:tmpl w:val="54FE1DF8"/>
    <w:lvl w:ilvl="0" w:tplc="0AAE1A56">
      <w:numFmt w:val="bullet"/>
      <w:lvlText w:val="-"/>
      <w:lvlJc w:val="left"/>
      <w:pPr>
        <w:ind w:left="1080" w:hanging="360"/>
      </w:pPr>
      <w:rPr>
        <w:rFonts w:ascii="Arial" w:eastAsia="Arial"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nsid w:val="7D0E4459"/>
    <w:multiLevelType w:val="multilevel"/>
    <w:tmpl w:val="A86A5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7D5B19"/>
    <w:rsid w:val="000147BB"/>
    <w:rsid w:val="00303E9A"/>
    <w:rsid w:val="003B396E"/>
    <w:rsid w:val="006806C9"/>
    <w:rsid w:val="007D5B19"/>
    <w:rsid w:val="00801062"/>
    <w:rsid w:val="00A5159A"/>
    <w:rsid w:val="00A947C8"/>
    <w:rsid w:val="00DF3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03E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E9A"/>
    <w:rPr>
      <w:rFonts w:ascii="Tahoma" w:hAnsi="Tahoma" w:cs="Tahoma"/>
      <w:sz w:val="16"/>
      <w:szCs w:val="16"/>
    </w:rPr>
  </w:style>
  <w:style w:type="character" w:styleId="Hyperlink">
    <w:name w:val="Hyperlink"/>
    <w:basedOn w:val="DefaultParagraphFont"/>
    <w:uiPriority w:val="99"/>
    <w:unhideWhenUsed/>
    <w:rsid w:val="006806C9"/>
    <w:rPr>
      <w:color w:val="0000FF" w:themeColor="hyperlink"/>
      <w:u w:val="single"/>
    </w:rPr>
  </w:style>
  <w:style w:type="paragraph" w:styleId="ListParagraph">
    <w:name w:val="List Paragraph"/>
    <w:basedOn w:val="Normal"/>
    <w:uiPriority w:val="34"/>
    <w:qFormat/>
    <w:rsid w:val="006806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03E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E9A"/>
    <w:rPr>
      <w:rFonts w:ascii="Tahoma" w:hAnsi="Tahoma" w:cs="Tahoma"/>
      <w:sz w:val="16"/>
      <w:szCs w:val="16"/>
    </w:rPr>
  </w:style>
  <w:style w:type="character" w:styleId="Hyperlink">
    <w:name w:val="Hyperlink"/>
    <w:basedOn w:val="DefaultParagraphFont"/>
    <w:uiPriority w:val="99"/>
    <w:unhideWhenUsed/>
    <w:rsid w:val="006806C9"/>
    <w:rPr>
      <w:color w:val="0000FF" w:themeColor="hyperlink"/>
      <w:u w:val="single"/>
    </w:rPr>
  </w:style>
  <w:style w:type="paragraph" w:styleId="ListParagraph">
    <w:name w:val="List Paragraph"/>
    <w:basedOn w:val="Normal"/>
    <w:uiPriority w:val="34"/>
    <w:qFormat/>
    <w:rsid w:val="00680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literacyshedplus.com/en-gb/resource/ruckus-ks2-activity-pack" TargetMode="External"/><Relationship Id="rId13" Type="http://schemas.openxmlformats.org/officeDocument/2006/relationships/hyperlink" Target="https://passport.hoddereducation.co.uk/Register/fBgywz9xw29055e4d5-33c7-4964-8abb-970e66a7b69dz9xw25z9xw2z9xw2z9xw2vhlYOuwfMpAO7Ga3AOk9z9xw25171CCB252DDD481A2E8F172EFD78FC4" TargetMode="External"/><Relationship Id="rId18" Type="http://schemas.openxmlformats.org/officeDocument/2006/relationships/hyperlink" Target="https://www.topmarks.co.uk/maths-games/hit-the-button" TargetMode="External"/><Relationship Id="rId26" Type="http://schemas.openxmlformats.org/officeDocument/2006/relationships/hyperlink" Target="https://www.twinkl.co.uk/offer/UKTWINKLHELPS?utm_source=promo&amp;utm_medium=email&amp;utm_campaign=England_coronavirus_schools_email&amp;utm_content=offer_link" TargetMode="External"/><Relationship Id="rId39"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hyperlink" Target="https://bit.ly/34E7YWs" TargetMode="External"/><Relationship Id="rId34" Type="http://schemas.openxmlformats.org/officeDocument/2006/relationships/hyperlink" Target="https://www.talk4writing.co.uk/wp-content/uploads/2020/04/Y4-Unit.pdf" TargetMode="External"/><Relationship Id="rId7" Type="http://schemas.openxmlformats.org/officeDocument/2006/relationships/oleObject" Target="embeddings/oleObject1.bin"/><Relationship Id="rId12" Type="http://schemas.openxmlformats.org/officeDocument/2006/relationships/hyperlink" Target="https://safeyoutube.net/w/2h46" TargetMode="External"/><Relationship Id="rId17" Type="http://schemas.openxmlformats.org/officeDocument/2006/relationships/hyperlink" Target="https://clpe.org.uk/poetryline/poems/look-train" TargetMode="External"/><Relationship Id="rId25" Type="http://schemas.openxmlformats.org/officeDocument/2006/relationships/hyperlink" Target="https://classroomsecrets.co.uk/free-home-learning-packs/" TargetMode="External"/><Relationship Id="rId33" Type="http://schemas.openxmlformats.org/officeDocument/2006/relationships/hyperlink" Target="https://www.talk4writing.co.uk/wp-content/uploads/2020/04/Y3-Unit.pdf" TargetMode="External"/><Relationship Id="rId38" Type="http://schemas.openxmlformats.org/officeDocument/2006/relationships/image" Target="media/image3.jpg"/><Relationship Id="rId2" Type="http://schemas.openxmlformats.org/officeDocument/2006/relationships/styles" Target="styles.xml"/><Relationship Id="rId16" Type="http://schemas.openxmlformats.org/officeDocument/2006/relationships/hyperlink" Target="https://www.ncetm.org.uk/public/files/17407992/Year_4_Measurement_Activity_Sheet.pdf" TargetMode="External"/><Relationship Id="rId20" Type="http://schemas.openxmlformats.org/officeDocument/2006/relationships/hyperlink" Target="https://safeyoutube.net/w/aT16" TargetMode="External"/><Relationship Id="rId29" Type="http://schemas.openxmlformats.org/officeDocument/2006/relationships/hyperlink" Target="https://numbots.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bbc.co.uk/teach/supermovers/ks2-english-word-families-with-the-dumping-grounds-tyler-sasha/z7r6kmn" TargetMode="External"/><Relationship Id="rId24" Type="http://schemas.openxmlformats.org/officeDocument/2006/relationships/hyperlink" Target="https://classroomsecrets.co.uk/free-home-learning-packs/" TargetMode="External"/><Relationship Id="rId32" Type="http://schemas.openxmlformats.org/officeDocument/2006/relationships/hyperlink" Target="https://www.mathematicsmastery.org/free-resources" TargetMode="External"/><Relationship Id="rId37" Type="http://schemas.openxmlformats.org/officeDocument/2006/relationships/image" Target="media/image2.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hiterosemaths.com/homelearning/year-4/" TargetMode="External"/><Relationship Id="rId23" Type="http://schemas.openxmlformats.org/officeDocument/2006/relationships/hyperlink" Target="https://www.bbc.co.uk/bitesize/levels/zbr9wmn" TargetMode="External"/><Relationship Id="rId28" Type="http://schemas.openxmlformats.org/officeDocument/2006/relationships/hyperlink" Target="https://play.ttrockstars.com/auth/school" TargetMode="External"/><Relationship Id="rId36" Type="http://schemas.openxmlformats.org/officeDocument/2006/relationships/hyperlink" Target="https://courses.century.tech/registration" TargetMode="External"/><Relationship Id="rId10" Type="http://schemas.openxmlformats.org/officeDocument/2006/relationships/hyperlink" Target="http://www.crosslee.manchester.sch.uk/serve_file/253974" TargetMode="External"/><Relationship Id="rId19" Type="http://schemas.openxmlformats.org/officeDocument/2006/relationships/hyperlink" Target="https://www.ducksters.com/biography/henry_ford.php" TargetMode="External"/><Relationship Id="rId31" Type="http://schemas.openxmlformats.org/officeDocument/2006/relationships/hyperlink" Target="https://uk.ixl.com/math/year-4" TargetMode="External"/><Relationship Id="rId4" Type="http://schemas.openxmlformats.org/officeDocument/2006/relationships/settings" Target="settings.xml"/><Relationship Id="rId9" Type="http://schemas.openxmlformats.org/officeDocument/2006/relationships/hyperlink" Target="https://www.google.com/search?q=travel+tickets&amp;tbm=isch&amp;ved=2ahUKEwjK6buQ1cHoAhVcDWMBHXdnBGsQ2-cCegQIABAA&amp;oq=travel+tickets&amp;gs_lcp=CgNpbWcQAzICCAAyAggAMgIIADICCAAyAggAMgIIADICCAAyBggAEAcQHjIGCAAQBxAeMgYIABAHEB5Q2kJYoUxg_FBoAHAAeACAAX-IAbkEkgEDNC4ymAEAoAEBqgELZ3dzLXdpei1pbWc&amp;sclient=img&amp;ei=Up6BXsr4INyajLsP986R2AY&amp;bih=620&amp;biw=1366&amp;rlz=1C1RUCY_enGB687GB688&amp;safe=strict" TargetMode="External"/><Relationship Id="rId14" Type="http://schemas.openxmlformats.org/officeDocument/2006/relationships/hyperlink" Target="https://whiterosemaths.com/homelearning/year-3/" TargetMode="External"/><Relationship Id="rId22" Type="http://schemas.openxmlformats.org/officeDocument/2006/relationships/hyperlink" Target="https://bit.ly/34E7YWs" TargetMode="External"/><Relationship Id="rId27" Type="http://schemas.openxmlformats.org/officeDocument/2006/relationships/hyperlink" Target="https://whiterosemaths.com/homelearning/" TargetMode="External"/><Relationship Id="rId30" Type="http://schemas.openxmlformats.org/officeDocument/2006/relationships/hyperlink" Target="https://uk.ixl.com/math/year-3" TargetMode="External"/><Relationship Id="rId35" Type="http://schemas.openxmlformats.org/officeDocument/2006/relationships/hyperlink" Target="https://www.century.tech/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11624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Verity Erasmus</dc:creator>
  <cp:lastModifiedBy>Any Authorised User</cp:lastModifiedBy>
  <cp:revision>5</cp:revision>
  <dcterms:created xsi:type="dcterms:W3CDTF">2020-06-18T08:30:00Z</dcterms:created>
  <dcterms:modified xsi:type="dcterms:W3CDTF">2020-06-18T10:35:00Z</dcterms:modified>
</cp:coreProperties>
</file>